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1 </w:t>
      </w:r>
      <w:r w:rsidDel="00000000" w:rsidR="00000000" w:rsidRPr="00000000">
        <w:rPr>
          <w:color w:val="afd137"/>
          <w:rtl w:val="0"/>
        </w:rPr>
        <w:t xml:space="preserve">•</w:t>
      </w:r>
      <w:r w:rsidDel="00000000" w:rsidR="00000000" w:rsidRPr="00000000">
        <w:rPr>
          <w:rtl w:val="0"/>
        </w:rPr>
        <w:t xml:space="preserve"> Definities</w:t>
      </w:r>
    </w:p>
    <w:p w:rsidR="00000000" w:rsidDel="00000000" w:rsidP="00000000" w:rsidRDefault="00000000" w:rsidRPr="00000000" w14:paraId="00000002">
      <w:pPr>
        <w:numPr>
          <w:ilvl w:val="1"/>
          <w:numId w:val="13"/>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In deze algemene voorwaarden, hierna te noemen: </w:t>
      </w:r>
      <w:r w:rsidDel="00000000" w:rsidR="00000000" w:rsidRPr="00000000">
        <w:rPr>
          <w:color w:val="000000"/>
          <w:rtl w:val="0"/>
        </w:rPr>
        <w:t xml:space="preserve">''Algemene Voorwaarden'', </w:t>
      </w:r>
      <w:r w:rsidDel="00000000" w:rsidR="00000000" w:rsidRPr="00000000">
        <w:rPr>
          <w:color w:val="000000"/>
          <w:rtl w:val="0"/>
        </w:rPr>
        <w:t xml:space="preserve">wordt verstaan onder:</w:t>
      </w:r>
    </w:p>
    <w:p w:rsidR="00000000" w:rsidDel="00000000" w:rsidP="00000000" w:rsidRDefault="00000000" w:rsidRPr="00000000" w14:paraId="00000003">
      <w:pPr>
        <w:numPr>
          <w:ilvl w:val="1"/>
          <w:numId w:val="13"/>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''Stichting HOP'</w:t>
      </w:r>
      <w:r w:rsidDel="00000000" w:rsidR="00000000" w:rsidRPr="00000000">
        <w:rPr>
          <w:color w:val="000000"/>
          <w:rtl w:val="0"/>
        </w:rPr>
        <w:t xml:space="preserve">': Stichting </w:t>
      </w:r>
      <w:r w:rsidDel="00000000" w:rsidR="00000000" w:rsidRPr="00000000">
        <w:rPr>
          <w:rtl w:val="0"/>
        </w:rPr>
        <w:t xml:space="preserve">Hunnebergen Openlucht Producties gevestigd te Piet Hendikxpad 1, 5575 XZ Luyksgestel, kvk-nummer: 77561074</w:t>
      </w:r>
      <w:r w:rsidDel="00000000" w:rsidR="00000000" w:rsidRPr="00000000">
        <w:rPr>
          <w:rtl w:val="0"/>
        </w:rPr>
      </w:r>
    </w:p>
    <w:p w:rsidR="00000000" w:rsidDel="00000000" w:rsidP="00000000" w:rsidRDefault="00000000" w:rsidRPr="00000000" w14:paraId="00000004">
      <w:pPr>
        <w:numPr>
          <w:ilvl w:val="1"/>
          <w:numId w:val="13"/>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''Deelnemer'': de natuurlijke persoon die ingevolge de overeenkomst tussen Stichting HOP en ouders/verzorgers in de hoedanigheid van de deelnemer gebruik maakt van de diensten van Openluchttheater de Hunnebergen</w:t>
      </w:r>
    </w:p>
    <w:p w:rsidR="00000000" w:rsidDel="00000000" w:rsidP="00000000" w:rsidRDefault="00000000" w:rsidRPr="00000000" w14:paraId="00000005">
      <w:pPr>
        <w:numPr>
          <w:ilvl w:val="1"/>
          <w:numId w:val="13"/>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''Aanmeldformulier'': formulier dat deel uitmaakt van de website ''http://www.hunnebergen.com''.</w:t>
      </w:r>
    </w:p>
    <w:p w:rsidR="00000000" w:rsidDel="00000000" w:rsidP="00000000" w:rsidRDefault="00000000" w:rsidRPr="00000000" w14:paraId="00000006">
      <w:pPr>
        <w:numPr>
          <w:ilvl w:val="1"/>
          <w:numId w:val="13"/>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''Ouders/verzorgers'': de natuurlijke persoon of rechtspersoon die de Overeenkomst met Stichting Hunnebergen Openlucht Producties aangaat.</w:t>
      </w:r>
    </w:p>
    <w:p w:rsidR="00000000" w:rsidDel="00000000" w:rsidP="00000000" w:rsidRDefault="00000000" w:rsidRPr="00000000" w14:paraId="00000007">
      <w:pPr>
        <w:numPr>
          <w:ilvl w:val="1"/>
          <w:numId w:val="13"/>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''Overeenkomst'': een overeenkomst tussen Stichting HOP en ouders/verzorgers ter zake van een of meer door Stichting HOP ten behoeve van ouders/verzorgers en de deelnemer te verlenen diensten.</w:t>
      </w:r>
    </w:p>
    <w:p w:rsidR="00000000" w:rsidDel="00000000" w:rsidP="00000000" w:rsidRDefault="00000000" w:rsidRPr="00000000" w14:paraId="00000008">
      <w:pPr>
        <w:numPr>
          <w:ilvl w:val="1"/>
          <w:numId w:val="13"/>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''Deelnamesom'' de totale som van de door Stichting HOP ter zake een met ouders/verzorgers gesloten Overeenkomst - te verlenen diensten inclusief BTW.</w:t>
      </w:r>
    </w:p>
    <w:p w:rsidR="00000000" w:rsidDel="00000000" w:rsidP="00000000" w:rsidRDefault="00000000" w:rsidRPr="00000000" w14:paraId="00000009">
      <w:pPr>
        <w:numPr>
          <w:ilvl w:val="1"/>
          <w:numId w:val="13"/>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“Overmacht”: het niet naar behoren nakomen van verplichtingen evenals gebrekkigheid van zaken, materialen, programmatuur van derden waarvan het gebruik door opdrachtgever aan Stichting HOP is voorgeschreven. Onder overmacht wordt in ieder geval ook verstaan: oorlog(sgevaar), rellen, werkstakingen, molest, brand, waterschade, overstromingen, atmosferische omstandigheden en epidemieën.</w:t>
      </w:r>
    </w:p>
    <w:p w:rsidR="00000000" w:rsidDel="00000000" w:rsidP="00000000" w:rsidRDefault="00000000" w:rsidRPr="00000000" w14:paraId="0000000A">
      <w:pPr>
        <w:pStyle w:val="Heading1"/>
        <w:rPr/>
      </w:pPr>
      <w:r w:rsidDel="00000000" w:rsidR="00000000" w:rsidRPr="00000000">
        <w:rPr>
          <w:rtl w:val="0"/>
        </w:rPr>
        <w:t xml:space="preserve">2 </w:t>
      </w:r>
      <w:r w:rsidDel="00000000" w:rsidR="00000000" w:rsidRPr="00000000">
        <w:rPr>
          <w:color w:val="8352a0"/>
          <w:rtl w:val="0"/>
        </w:rPr>
        <w:t xml:space="preserve">•</w:t>
      </w:r>
      <w:r w:rsidDel="00000000" w:rsidR="00000000" w:rsidRPr="00000000">
        <w:rPr>
          <w:color w:val="afd137"/>
          <w:rtl w:val="0"/>
        </w:rPr>
        <w:t xml:space="preserve"> </w:t>
      </w:r>
      <w:r w:rsidDel="00000000" w:rsidR="00000000" w:rsidRPr="00000000">
        <w:rPr>
          <w:rtl w:val="0"/>
        </w:rPr>
        <w:t xml:space="preserve">Toepasselijkheid</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Deze Algemene Voorwaarden zijn van toepassing op deelname aan het door Stichting HOP georganiseerde Theaterkamp.</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De toepasselijkheid van enige algemene (of specifieke) voorwaarden of bedingen van de ouders/verzorgers wordt door Stichting HOP uitdrukkelijk van de hand gewezen.</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Afwijkingen van of aanvullingen in welke vorm dan ook op de Overeenkomst of de Algemene Voorwaarden gelden slechts indien Stichting HOP daar schriftelijk mee heeft ingestemd.</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Mocht enige bepaling van deze Algemene Voorwaarden niet van toepassing zijn of in strijd zijn met de Openbare Orde of de Wet, dan zal slechts de desbetreffende bepaling als niet geschreven worden beschouwd en zullen de overige Algemene Voorwaarden volledig van kracht blijven.</w:t>
      </w:r>
    </w:p>
    <w:p w:rsidR="00000000" w:rsidDel="00000000" w:rsidP="00000000" w:rsidRDefault="00000000" w:rsidRPr="00000000" w14:paraId="0000000F">
      <w:pPr>
        <w:pStyle w:val="Heading1"/>
        <w:rPr/>
      </w:pPr>
      <w:r w:rsidDel="00000000" w:rsidR="00000000" w:rsidRPr="00000000">
        <w:rPr>
          <w:rtl w:val="0"/>
        </w:rPr>
        <w:t xml:space="preserve">3 </w:t>
      </w:r>
      <w:r w:rsidDel="00000000" w:rsidR="00000000" w:rsidRPr="00000000">
        <w:rPr>
          <w:color w:val="fba919"/>
          <w:rtl w:val="0"/>
        </w:rPr>
        <w:t xml:space="preserve">•</w:t>
      </w:r>
      <w:r w:rsidDel="00000000" w:rsidR="00000000" w:rsidRPr="00000000">
        <w:rPr>
          <w:rtl w:val="0"/>
        </w:rPr>
        <w:t xml:space="preserve"> </w:t>
      </w:r>
      <w:r w:rsidDel="00000000" w:rsidR="00000000" w:rsidRPr="00000000">
        <w:rPr>
          <w:rtl w:val="0"/>
        </w:rPr>
        <w:t xml:space="preserve">Totstandkoming van de Overeenkomst</w:t>
      </w:r>
      <w:r w:rsidDel="00000000" w:rsidR="00000000" w:rsidRPr="00000000">
        <w:rPr>
          <w:rtl w:val="0"/>
        </w:rPr>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pacing w:after="0" w:line="240" w:lineRule="auto"/>
        <w:ind w:left="567" w:hanging="567"/>
        <w:rPr>
          <w:color w:val="555555"/>
          <w:sz w:val="26"/>
          <w:szCs w:val="26"/>
        </w:rPr>
      </w:pPr>
      <w:r w:rsidDel="00000000" w:rsidR="00000000" w:rsidRPr="00000000">
        <w:rPr>
          <w:color w:val="000000"/>
          <w:rtl w:val="0"/>
        </w:rPr>
        <w:t xml:space="preserve">Alle aanbiedingen van Stichting HOP zijn vrijblijvend en onder het voorbehoud van aanwezige capaciteit, tenzij uitdrukkelijk anders overeengekomen.</w:t>
      </w:r>
      <w:r w:rsidDel="00000000" w:rsidR="00000000" w:rsidRPr="00000000">
        <w:rPr>
          <w:rtl w:val="0"/>
        </w:rPr>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0" w:line="240" w:lineRule="auto"/>
        <w:ind w:left="567" w:hanging="567"/>
        <w:rPr>
          <w:color w:val="555555"/>
          <w:sz w:val="26"/>
          <w:szCs w:val="26"/>
        </w:rPr>
      </w:pPr>
      <w:r w:rsidDel="00000000" w:rsidR="00000000" w:rsidRPr="00000000">
        <w:rPr>
          <w:color w:val="000000"/>
          <w:rtl w:val="0"/>
        </w:rPr>
        <w:t xml:space="preserve">De Overeenkomst komt tot stand, nadat ouders/verzorgers het aanmeldformulier via de website heeft ingestuurd en de algemene voorwaarden en gedragsregels heeft </w:t>
      </w:r>
      <w:r w:rsidDel="00000000" w:rsidR="00000000" w:rsidRPr="00000000">
        <w:rPr>
          <w:color w:val="000000"/>
          <w:rtl w:val="0"/>
        </w:rPr>
        <w:t xml:space="preserve">geaccepteerd</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pacing w:after="0" w:line="240" w:lineRule="auto"/>
        <w:ind w:left="567" w:hanging="567"/>
        <w:rPr>
          <w:color w:val="555555"/>
          <w:sz w:val="26"/>
          <w:szCs w:val="26"/>
        </w:rPr>
      </w:pPr>
      <w:r w:rsidDel="00000000" w:rsidR="00000000" w:rsidRPr="00000000">
        <w:rPr>
          <w:color w:val="000000"/>
          <w:rtl w:val="0"/>
        </w:rPr>
        <w:t xml:space="preserve">Bij aanmelding via internet, dan is er 48 uur bedenktijd. Binnen deze periode mag de </w:t>
      </w:r>
      <w:r w:rsidDel="00000000" w:rsidR="00000000" w:rsidRPr="00000000">
        <w:rPr>
          <w:color w:val="000000"/>
          <w:rtl w:val="0"/>
        </w:rPr>
        <w:t xml:space="preserve">aanmelding</w:t>
      </w:r>
      <w:r w:rsidDel="00000000" w:rsidR="00000000" w:rsidRPr="00000000">
        <w:rPr>
          <w:color w:val="000000"/>
          <w:rtl w:val="0"/>
        </w:rPr>
        <w:t xml:space="preserve"> kosteloos worden geannuleerd zonder opgaaf van reden, mits dit schriftelijk/per e-mail naar </w:t>
      </w:r>
      <w:hyperlink r:id="rId7">
        <w:r w:rsidDel="00000000" w:rsidR="00000000" w:rsidRPr="00000000">
          <w:rPr>
            <w:color w:val="1155cc"/>
            <w:u w:val="single"/>
            <w:rtl w:val="0"/>
          </w:rPr>
          <w:t xml:space="preserve">theaterkampodh@gmail.com</w:t>
        </w:r>
      </w:hyperlink>
      <w:r w:rsidDel="00000000" w:rsidR="00000000" w:rsidRPr="00000000">
        <w:rPr>
          <w:rtl w:val="0"/>
        </w:rPr>
        <w:t xml:space="preserve"> </w:t>
      </w:r>
      <w:r w:rsidDel="00000000" w:rsidR="00000000" w:rsidRPr="00000000">
        <w:rPr>
          <w:color w:val="000000"/>
          <w:rtl w:val="0"/>
        </w:rPr>
        <w:t xml:space="preserve">geschiedt. Vanaf 14 dagen voor aanvang van het theaterkamp vervalt deze 48 uur bedenktijd en zijn de annuleringvoorwaarden (artikel 9) van toepassing.</w:t>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4 </w:t>
      </w:r>
      <w:r w:rsidDel="00000000" w:rsidR="00000000" w:rsidRPr="00000000">
        <w:rPr>
          <w:color w:val="48a2da"/>
          <w:rtl w:val="0"/>
        </w:rPr>
        <w:t xml:space="preserve">•</w:t>
      </w:r>
      <w:r w:rsidDel="00000000" w:rsidR="00000000" w:rsidRPr="00000000">
        <w:rPr>
          <w:rtl w:val="0"/>
        </w:rPr>
        <w:t xml:space="preserve"> Betaling</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spacing w:after="0" w:line="240" w:lineRule="auto"/>
        <w:ind w:left="567" w:hanging="567"/>
        <w:rPr>
          <w:sz w:val="22"/>
          <w:szCs w:val="22"/>
        </w:rPr>
      </w:pPr>
      <w:r w:rsidDel="00000000" w:rsidR="00000000" w:rsidRPr="00000000">
        <w:rPr>
          <w:color w:val="000000"/>
          <w:rtl w:val="0"/>
        </w:rPr>
        <w:t xml:space="preserve">Betaling dient plaats te vinden binnen 14 dagen na ontvangst van de factuur van Stichting HOP.</w:t>
      </w:r>
      <w:r w:rsidDel="00000000" w:rsidR="00000000" w:rsidRPr="00000000">
        <w:rPr>
          <w:rtl w:val="0"/>
        </w:rPr>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after="0" w:line="240" w:lineRule="auto"/>
        <w:ind w:left="567" w:hanging="567"/>
        <w:rPr>
          <w:sz w:val="22"/>
          <w:szCs w:val="22"/>
        </w:rPr>
      </w:pPr>
      <w:r w:rsidDel="00000000" w:rsidR="00000000" w:rsidRPr="00000000">
        <w:rPr>
          <w:color w:val="000000"/>
          <w:rtl w:val="0"/>
        </w:rPr>
        <w:t xml:space="preserve">Bij reservering waarbij binnen een maand het theaterkamp begint dient betaling plaats te vinden binnen 7 dagen na ontvangst van de reserveringsbevestiging.</w:t>
      </w:r>
      <w:r w:rsidDel="00000000" w:rsidR="00000000" w:rsidRPr="00000000">
        <w:rPr>
          <w:rtl w:val="0"/>
        </w:rPr>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0" w:line="240" w:lineRule="auto"/>
        <w:ind w:left="567" w:hanging="567"/>
        <w:rPr>
          <w:sz w:val="22"/>
          <w:szCs w:val="22"/>
        </w:rPr>
      </w:pPr>
      <w:r w:rsidDel="00000000" w:rsidR="00000000" w:rsidRPr="00000000">
        <w:rPr>
          <w:color w:val="000000"/>
          <w:rtl w:val="0"/>
        </w:rPr>
        <w:t xml:space="preserve">Indien en voor zover tijdige betaling achterwege blijft is ouders/verzorgers van rechtswege in verzuim, zonder dat enige ingebrekestelling vereist zal zijn.</w:t>
      </w:r>
      <w:r w:rsidDel="00000000" w:rsidR="00000000" w:rsidRPr="00000000">
        <w:rPr>
          <w:rtl w:val="0"/>
        </w:rPr>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pacing w:after="0" w:line="240" w:lineRule="auto"/>
        <w:ind w:left="567" w:hanging="567"/>
        <w:rPr>
          <w:sz w:val="22"/>
          <w:szCs w:val="22"/>
        </w:rPr>
      </w:pPr>
      <w:r w:rsidDel="00000000" w:rsidR="00000000" w:rsidRPr="00000000">
        <w:rPr>
          <w:color w:val="000000"/>
          <w:rtl w:val="0"/>
        </w:rPr>
        <w:t xml:space="preserve">Bij niet tijdige betaling behoudt Stichting HOP zich het recht voor de Overeenkomst te annuleren en is ouders/verzorgers met inachtneming van het bepaalde in Artikel </w:t>
      </w:r>
      <w:r w:rsidDel="00000000" w:rsidR="00000000" w:rsidRPr="00000000">
        <w:rPr>
          <w:rtl w:val="0"/>
        </w:rPr>
        <w:t xml:space="preserve">9</w:t>
      </w:r>
      <w:r w:rsidDel="00000000" w:rsidR="00000000" w:rsidRPr="00000000">
        <w:rPr>
          <w:color w:val="000000"/>
          <w:rtl w:val="0"/>
        </w:rPr>
        <w:t xml:space="preserve"> lid 2 van de Algemene Voorwaarden aansprakelijk voor de annuleringskosten.</w:t>
      </w: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5 </w:t>
      </w:r>
      <w:r w:rsidDel="00000000" w:rsidR="00000000" w:rsidRPr="00000000">
        <w:rPr>
          <w:color w:val="e63b93"/>
          <w:rtl w:val="0"/>
        </w:rPr>
        <w:t xml:space="preserve">•</w:t>
      </w:r>
      <w:r w:rsidDel="00000000" w:rsidR="00000000" w:rsidRPr="00000000">
        <w:rPr>
          <w:rtl w:val="0"/>
        </w:rPr>
        <w:t xml:space="preserve"> </w:t>
      </w:r>
      <w:r w:rsidDel="00000000" w:rsidR="00000000" w:rsidRPr="00000000">
        <w:rPr>
          <w:rtl w:val="0"/>
        </w:rPr>
        <w:t xml:space="preserve">Instructies</w:t>
      </w:r>
      <w:r w:rsidDel="00000000" w:rsidR="00000000" w:rsidRPr="00000000">
        <w:rPr>
          <w:rtl w:val="0"/>
        </w:rPr>
        <w:t xml:space="preserve"> en gedragsregels</w:t>
      </w:r>
    </w:p>
    <w:p w:rsidR="00000000" w:rsidDel="00000000" w:rsidP="00000000" w:rsidRDefault="00000000" w:rsidRPr="00000000" w14:paraId="00000019">
      <w:pPr>
        <w:numPr>
          <w:ilvl w:val="1"/>
          <w:numId w:val="4"/>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De deelnemer wordt geacht op de hoogte zijn van de huisregels van Openluchttheater de Hunnebergen en hiernaar te handelen.</w:t>
      </w:r>
      <w:r w:rsidDel="00000000" w:rsidR="00000000" w:rsidRPr="00000000">
        <w:rPr>
          <w:rtl w:val="0"/>
        </w:rPr>
      </w:r>
    </w:p>
    <w:p w:rsidR="00000000" w:rsidDel="00000000" w:rsidP="00000000" w:rsidRDefault="00000000" w:rsidRPr="00000000" w14:paraId="0000001A">
      <w:pPr>
        <w:numPr>
          <w:ilvl w:val="1"/>
          <w:numId w:val="4"/>
        </w:numPr>
        <w:pBdr>
          <w:top w:space="0" w:sz="0" w:val="nil"/>
          <w:left w:space="0" w:sz="0" w:val="nil"/>
          <w:bottom w:space="0" w:sz="0" w:val="nil"/>
          <w:right w:space="0" w:sz="0" w:val="nil"/>
          <w:between w:space="0" w:sz="0" w:val="nil"/>
        </w:pBdr>
        <w:spacing w:after="0" w:lineRule="auto"/>
        <w:ind w:left="567" w:hanging="567"/>
        <w:rPr/>
      </w:pPr>
      <w:r w:rsidDel="00000000" w:rsidR="00000000" w:rsidRPr="00000000">
        <w:rPr>
          <w:color w:val="000000"/>
          <w:rtl w:val="0"/>
        </w:rPr>
        <w:t xml:space="preserve">De huisregels zijn te vinden op de website </w:t>
      </w:r>
      <w:hyperlink r:id="rId8">
        <w:r w:rsidDel="00000000" w:rsidR="00000000" w:rsidRPr="00000000">
          <w:rPr>
            <w:color w:val="0563c1"/>
            <w:u w:val="single"/>
            <w:rtl w:val="0"/>
          </w:rPr>
          <w:t xml:space="preserve">http://www.hunnebergen.com</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B">
      <w:pPr>
        <w:numPr>
          <w:ilvl w:val="1"/>
          <w:numId w:val="4"/>
        </w:numPr>
        <w:pBdr>
          <w:top w:space="0" w:sz="0" w:val="nil"/>
          <w:left w:space="0" w:sz="0" w:val="nil"/>
          <w:bottom w:space="0" w:sz="0" w:val="nil"/>
          <w:right w:space="0" w:sz="0" w:val="nil"/>
          <w:between w:space="0" w:sz="0" w:val="nil"/>
        </w:pBdr>
        <w:shd w:fill="ffffff" w:val="clear"/>
        <w:spacing w:after="0" w:line="240" w:lineRule="auto"/>
        <w:ind w:left="567" w:hanging="567"/>
        <w:rPr>
          <w:color w:val="000000"/>
        </w:rPr>
      </w:pPr>
      <w:r w:rsidDel="00000000" w:rsidR="00000000" w:rsidRPr="00000000">
        <w:rPr>
          <w:color w:val="000000"/>
          <w:rtl w:val="0"/>
        </w:rPr>
        <w:t xml:space="preserve">De deelnemer is verplicht tot naleving van alle redelijke aanwijzingen van de organisatie ter bevordering van een goede uitvoering van de Overeenkomst. Tevens dient de deelnemer de gedragsregels te respecteren welke Stichting HOP nageleefd wenst te zien tijdens het verblijf binnen Openluchttheater de Hunnebergen uit hoofde van de Overeenkomst.</w:t>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shd w:fill="ffffff" w:val="clear"/>
        <w:spacing w:after="150" w:line="240" w:lineRule="auto"/>
        <w:ind w:left="567" w:hanging="567"/>
        <w:rPr>
          <w:color w:val="000000"/>
        </w:rPr>
      </w:pPr>
      <w:r w:rsidDel="00000000" w:rsidR="00000000" w:rsidRPr="00000000">
        <w:rPr>
          <w:color w:val="000000"/>
          <w:rtl w:val="0"/>
        </w:rPr>
        <w:t xml:space="preserve">De deelnemer die hinder of overlast oplevert of kan opleveren, zodanig dat een goede uitvoering van de Overeenkomst door de organisatie in sterke mate wordt bemoeilijkt, kan door de Stichting HOP van (voortzetting van) het theaterkamp worden uitgesloten. Alle daaruit voortvloeiende kosten en schade komen voor rekening van de deelnemer.</w:t>
      </w:r>
    </w:p>
    <w:p w:rsidR="00000000" w:rsidDel="00000000" w:rsidP="00000000" w:rsidRDefault="00000000" w:rsidRPr="00000000" w14:paraId="0000001D">
      <w:pPr>
        <w:pStyle w:val="Heading1"/>
        <w:rPr/>
      </w:pPr>
      <w:r w:rsidDel="00000000" w:rsidR="00000000" w:rsidRPr="00000000">
        <w:rPr>
          <w:rtl w:val="0"/>
        </w:rPr>
        <w:t xml:space="preserve">6 </w:t>
      </w:r>
      <w:r w:rsidDel="00000000" w:rsidR="00000000" w:rsidRPr="00000000">
        <w:rPr>
          <w:color w:val="afd137"/>
          <w:rtl w:val="0"/>
        </w:rPr>
        <w:t xml:space="preserve">•</w:t>
      </w:r>
      <w:r w:rsidDel="00000000" w:rsidR="00000000" w:rsidRPr="00000000">
        <w:rPr>
          <w:rtl w:val="0"/>
        </w:rPr>
        <w:t xml:space="preserve"> Aansprakelijkheid</w:t>
      </w:r>
    </w:p>
    <w:p w:rsidR="00000000" w:rsidDel="00000000" w:rsidP="00000000" w:rsidRDefault="00000000" w:rsidRPr="00000000" w14:paraId="0000001E">
      <w:pPr>
        <w:numPr>
          <w:ilvl w:val="1"/>
          <w:numId w:val="8"/>
        </w:numPr>
        <w:pBdr>
          <w:top w:space="0" w:sz="0" w:val="nil"/>
          <w:left w:space="0" w:sz="0" w:val="nil"/>
          <w:bottom w:space="0" w:sz="0" w:val="nil"/>
          <w:right w:space="0" w:sz="0" w:val="nil"/>
          <w:between w:space="0" w:sz="0" w:val="nil"/>
        </w:pBdr>
        <w:shd w:fill="ffffff" w:val="clear"/>
        <w:spacing w:after="0" w:line="240" w:lineRule="auto"/>
        <w:ind w:left="567" w:hanging="567"/>
        <w:rPr>
          <w:color w:val="000000"/>
        </w:rPr>
      </w:pPr>
      <w:r w:rsidDel="00000000" w:rsidR="00000000" w:rsidRPr="00000000">
        <w:rPr>
          <w:color w:val="000000"/>
          <w:rtl w:val="0"/>
        </w:rPr>
        <w:t xml:space="preserve">Alle persoonlijke eigendommen blijven ten alle tijde voor risico van de deelnemer. Stichting HOP behoudens ingeval van schade veroorzaakt door opzet of grove schuld van Stichting HOP; geen aansprakelijkheid voor schade aan (waardevolle)zaken en ander persoonlijke eigendommen van de deelnemer, al dan niet in bewaring gegeven aan de staf van het theaterkamp, als gevolg van diefstal, verlies of beschadiging.</w:t>
      </w:r>
    </w:p>
    <w:p w:rsidR="00000000" w:rsidDel="00000000" w:rsidP="00000000" w:rsidRDefault="00000000" w:rsidRPr="00000000" w14:paraId="0000001F">
      <w:pPr>
        <w:numPr>
          <w:ilvl w:val="1"/>
          <w:numId w:val="8"/>
        </w:numPr>
        <w:pBdr>
          <w:top w:space="0" w:sz="0" w:val="nil"/>
          <w:left w:space="0" w:sz="0" w:val="nil"/>
          <w:bottom w:space="0" w:sz="0" w:val="nil"/>
          <w:right w:space="0" w:sz="0" w:val="nil"/>
          <w:between w:space="0" w:sz="0" w:val="nil"/>
        </w:pBdr>
        <w:shd w:fill="ffffff" w:val="clear"/>
        <w:spacing w:after="0" w:line="240" w:lineRule="auto"/>
        <w:ind w:left="567" w:hanging="567"/>
        <w:rPr>
          <w:color w:val="000000"/>
        </w:rPr>
      </w:pPr>
      <w:r w:rsidDel="00000000" w:rsidR="00000000" w:rsidRPr="00000000">
        <w:rPr>
          <w:color w:val="000000"/>
          <w:rtl w:val="0"/>
        </w:rPr>
        <w:t xml:space="preserve">Stichting HOP aanvaardt geen aansprakelijkheid voor schade waarvoor aanspraak op vergoeding bestaat uit hoofde van een reis- of ongevallenverzekering of uit hoofde van (aansprakelijkheids-)verzekeringen van derden die door Stichting HOP bij de uitvoering van de Overeenkomst zijn betrokken.</w:t>
      </w:r>
      <w:r w:rsidDel="00000000" w:rsidR="00000000" w:rsidRPr="00000000">
        <w:rPr>
          <w:rtl w:val="0"/>
        </w:rPr>
      </w:r>
    </w:p>
    <w:p w:rsidR="00000000" w:rsidDel="00000000" w:rsidP="00000000" w:rsidRDefault="00000000" w:rsidRPr="00000000" w14:paraId="00000020">
      <w:pPr>
        <w:numPr>
          <w:ilvl w:val="1"/>
          <w:numId w:val="8"/>
        </w:numPr>
        <w:pBdr>
          <w:top w:space="0" w:sz="0" w:val="nil"/>
          <w:left w:space="0" w:sz="0" w:val="nil"/>
          <w:bottom w:space="0" w:sz="0" w:val="nil"/>
          <w:right w:space="0" w:sz="0" w:val="nil"/>
          <w:between w:space="0" w:sz="0" w:val="nil"/>
        </w:pBdr>
        <w:shd w:fill="ffffff" w:val="clear"/>
        <w:spacing w:after="150" w:line="240" w:lineRule="auto"/>
        <w:ind w:left="567" w:hanging="567"/>
        <w:rPr>
          <w:color w:val="000000"/>
        </w:rPr>
      </w:pPr>
      <w:r w:rsidDel="00000000" w:rsidR="00000000" w:rsidRPr="00000000">
        <w:rPr>
          <w:color w:val="000000"/>
          <w:rtl w:val="0"/>
        </w:rPr>
        <w:t xml:space="preserve">Onverminderd het bepaalde in de voorgaande leden van dit artikel, is iedere aansprakelijkheid van Stichting HOP beperkt tot het bedrag waarop in het desbetreffende geval uit hoofde van haar (aansprakelijkheid-)verzekering(en) aanspraak bestaat.</w:t>
      </w:r>
    </w:p>
    <w:p w:rsidR="00000000" w:rsidDel="00000000" w:rsidP="00000000" w:rsidRDefault="00000000" w:rsidRPr="00000000" w14:paraId="00000021">
      <w:pPr>
        <w:pStyle w:val="Heading1"/>
        <w:rPr/>
      </w:pPr>
      <w:r w:rsidDel="00000000" w:rsidR="00000000" w:rsidRPr="00000000">
        <w:rPr>
          <w:rtl w:val="0"/>
        </w:rPr>
        <w:t xml:space="preserve">7 </w:t>
      </w:r>
      <w:r w:rsidDel="00000000" w:rsidR="00000000" w:rsidRPr="00000000">
        <w:rPr>
          <w:color w:val="8352a0"/>
          <w:rtl w:val="0"/>
        </w:rPr>
        <w:t xml:space="preserve">•</w:t>
      </w:r>
      <w:r w:rsidDel="00000000" w:rsidR="00000000" w:rsidRPr="00000000">
        <w:rPr>
          <w:color w:val="afd137"/>
          <w:rtl w:val="0"/>
        </w:rPr>
        <w:t xml:space="preserve"> </w:t>
      </w:r>
      <w:r w:rsidDel="00000000" w:rsidR="00000000" w:rsidRPr="00000000">
        <w:rPr>
          <w:rtl w:val="0"/>
        </w:rPr>
        <w:t xml:space="preserve">Aansprakelijkheid ouders/verzorgers</w:t>
      </w:r>
    </w:p>
    <w:p w:rsidR="00000000" w:rsidDel="00000000" w:rsidP="00000000" w:rsidRDefault="00000000" w:rsidRPr="00000000" w14:paraId="00000022">
      <w:pPr>
        <w:numPr>
          <w:ilvl w:val="1"/>
          <w:numId w:val="15"/>
        </w:numPr>
        <w:pBdr>
          <w:top w:space="0" w:sz="0" w:val="nil"/>
          <w:left w:space="0" w:sz="0" w:val="nil"/>
          <w:bottom w:space="0" w:sz="0" w:val="nil"/>
          <w:right w:space="0" w:sz="0" w:val="nil"/>
          <w:between w:space="0" w:sz="0" w:val="nil"/>
        </w:pBdr>
        <w:shd w:fill="ffffff" w:val="clear"/>
        <w:spacing w:after="0" w:line="240" w:lineRule="auto"/>
        <w:ind w:left="567" w:hanging="567"/>
        <w:rPr>
          <w:color w:val="000000"/>
        </w:rPr>
      </w:pPr>
      <w:r w:rsidDel="00000000" w:rsidR="00000000" w:rsidRPr="00000000">
        <w:rPr>
          <w:color w:val="000000"/>
          <w:rtl w:val="0"/>
        </w:rPr>
        <w:t xml:space="preserve">Ouders/verzorgers is hoofdelijk aansprakelijk voor alle schade die voor de Stichting HOP en/of enige derde is/zal ontstaan als direct of indirect gevolg van een toerekenbare tekortkoming - niet naleving van de gedragsregels hieronder begrepen - van de deelnemer.</w:t>
      </w:r>
    </w:p>
    <w:p w:rsidR="00000000" w:rsidDel="00000000" w:rsidP="00000000" w:rsidRDefault="00000000" w:rsidRPr="00000000" w14:paraId="00000023">
      <w:pPr>
        <w:numPr>
          <w:ilvl w:val="1"/>
          <w:numId w:val="15"/>
        </w:numPr>
        <w:pBdr>
          <w:top w:space="0" w:sz="0" w:val="nil"/>
          <w:left w:space="0" w:sz="0" w:val="nil"/>
          <w:bottom w:space="0" w:sz="0" w:val="nil"/>
          <w:right w:space="0" w:sz="0" w:val="nil"/>
          <w:between w:space="0" w:sz="0" w:val="nil"/>
        </w:pBdr>
        <w:shd w:fill="ffffff" w:val="clear"/>
        <w:spacing w:after="150" w:line="240" w:lineRule="auto"/>
        <w:ind w:left="567" w:hanging="567"/>
        <w:rPr>
          <w:color w:val="000000"/>
        </w:rPr>
      </w:pPr>
      <w:r w:rsidDel="00000000" w:rsidR="00000000" w:rsidRPr="00000000">
        <w:rPr>
          <w:color w:val="000000"/>
          <w:rtl w:val="0"/>
        </w:rPr>
        <w:t xml:space="preserve">Ouders/verzorgers zal Stichting HOP vrijwaren tegen aanspraken van derden tot vergoeding van schade welke voortvloeien uit of verband houden met het gebruik van de deelnemer van faciliteiten en/of diensten ingevolge de Overeenkomst.</w:t>
      </w:r>
    </w:p>
    <w:p w:rsidR="00000000" w:rsidDel="00000000" w:rsidP="00000000" w:rsidRDefault="00000000" w:rsidRPr="00000000" w14:paraId="00000024">
      <w:pPr>
        <w:pStyle w:val="Heading1"/>
        <w:rPr/>
      </w:pPr>
      <w:r w:rsidDel="00000000" w:rsidR="00000000" w:rsidRPr="00000000">
        <w:rPr>
          <w:rtl w:val="0"/>
        </w:rPr>
        <w:t xml:space="preserve">8 </w:t>
      </w:r>
      <w:r w:rsidDel="00000000" w:rsidR="00000000" w:rsidRPr="00000000">
        <w:rPr>
          <w:color w:val="fba919"/>
          <w:rtl w:val="0"/>
        </w:rPr>
        <w:t xml:space="preserve">•</w:t>
      </w:r>
      <w:r w:rsidDel="00000000" w:rsidR="00000000" w:rsidRPr="00000000">
        <w:rPr>
          <w:rtl w:val="0"/>
        </w:rPr>
        <w:t xml:space="preserve"> Overmacht / Wijziging</w:t>
      </w:r>
    </w:p>
    <w:p w:rsidR="00000000" w:rsidDel="00000000" w:rsidP="00000000" w:rsidRDefault="00000000" w:rsidRPr="00000000" w14:paraId="00000025">
      <w:pPr>
        <w:numPr>
          <w:ilvl w:val="1"/>
          <w:numId w:val="5"/>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Indien Stichting HOP door overmacht geheel of ten dele is verhinderd een of meer voor haar uit de Overeenkomst voortvloeiende verplichtingen na te komen, is de Stichting HOP gerechtigd om een naar haar oordeel gelijkwaardig alternatief aan te bieden dan wel de Overeenkomst zonder gerechtelijke tussenkomst geheel of gedeeltelijk te doen ontbinden, zonder dat zij tot enige schadevergoeding jegens ouders/verzorgers is gehouden.</w:t>
      </w:r>
    </w:p>
    <w:p w:rsidR="00000000" w:rsidDel="00000000" w:rsidP="00000000" w:rsidRDefault="00000000" w:rsidRPr="00000000" w14:paraId="00000026">
      <w:pPr>
        <w:numPr>
          <w:ilvl w:val="1"/>
          <w:numId w:val="5"/>
        </w:numPr>
        <w:pBdr>
          <w:top w:space="0" w:sz="0" w:val="nil"/>
          <w:left w:space="0" w:sz="0" w:val="nil"/>
          <w:bottom w:space="0" w:sz="0" w:val="nil"/>
          <w:right w:space="0" w:sz="0" w:val="nil"/>
          <w:between w:space="0" w:sz="0" w:val="nil"/>
        </w:pBdr>
        <w:spacing w:after="0" w:line="240" w:lineRule="auto"/>
        <w:ind w:left="567" w:hanging="567"/>
        <w:rPr>
          <w:color w:val="000000"/>
        </w:rPr>
      </w:pPr>
      <w:r w:rsidDel="00000000" w:rsidR="00000000" w:rsidRPr="00000000">
        <w:rPr>
          <w:color w:val="000000"/>
          <w:rtl w:val="0"/>
        </w:rPr>
        <w:t xml:space="preserve">Onder overmacht zoals bedoeld in lid 1 van dit artikel wordt mede begrepen onvoldoende aanmeldingen voor deelname aan een theaterkamp</w:t>
      </w:r>
      <w:r w:rsidDel="00000000" w:rsidR="00000000" w:rsidRPr="00000000">
        <w:rPr>
          <w:rtl w:val="0"/>
        </w:rPr>
        <w:t xml:space="preserve"> (zie Artikel 13).</w:t>
      </w: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9 </w:t>
      </w:r>
      <w:r w:rsidDel="00000000" w:rsidR="00000000" w:rsidRPr="00000000">
        <w:rPr>
          <w:color w:val="48a2da"/>
          <w:rtl w:val="0"/>
        </w:rPr>
        <w:t xml:space="preserve">•</w:t>
      </w:r>
      <w:r w:rsidDel="00000000" w:rsidR="00000000" w:rsidRPr="00000000">
        <w:rPr>
          <w:rtl w:val="0"/>
        </w:rPr>
        <w:t xml:space="preserve"> Annulering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555555"/>
          <w:sz w:val="26"/>
          <w:szCs w:val="26"/>
        </w:rPr>
      </w:pPr>
      <w:r w:rsidDel="00000000" w:rsidR="00000000" w:rsidRPr="00000000">
        <w:rPr>
          <w:color w:val="000000"/>
          <w:rtl w:val="0"/>
        </w:rPr>
        <w:t xml:space="preserve">Wij willen het iedereen naar de zin maken en kijken uit naar het theaterkamp. Ook voor de deelnemers is het een hele ervaring om deel te nemen aan het kamp. Het zal je maar gebeuren. Zoveel zin in een kamp en dan ineens een blessure of andere omstandigheden die deelnemen aan het kamp lastig maken. Het is dan mogelijk deelname te annuleren. </w:t>
      </w:r>
      <w:r w:rsidDel="00000000" w:rsidR="00000000" w:rsidRPr="00000000">
        <w:rPr>
          <w:rtl w:val="0"/>
        </w:rPr>
      </w:r>
    </w:p>
    <w:p w:rsidR="00000000" w:rsidDel="00000000" w:rsidP="00000000" w:rsidRDefault="00000000" w:rsidRPr="00000000" w14:paraId="00000029">
      <w:pPr>
        <w:numPr>
          <w:ilvl w:val="1"/>
          <w:numId w:val="10"/>
        </w:numPr>
        <w:pBdr>
          <w:top w:space="0" w:sz="0" w:val="nil"/>
          <w:left w:space="0" w:sz="0" w:val="nil"/>
          <w:bottom w:space="0" w:sz="0" w:val="nil"/>
          <w:right w:space="0" w:sz="0" w:val="nil"/>
          <w:between w:space="0" w:sz="0" w:val="nil"/>
        </w:pBdr>
        <w:shd w:fill="ffffff" w:val="clear"/>
        <w:spacing w:after="0" w:before="300" w:line="240" w:lineRule="auto"/>
        <w:ind w:left="567" w:hanging="567"/>
        <w:rPr>
          <w:color w:val="000000"/>
        </w:rPr>
      </w:pPr>
      <w:r w:rsidDel="00000000" w:rsidR="00000000" w:rsidRPr="00000000">
        <w:rPr>
          <w:color w:val="000000"/>
          <w:rtl w:val="0"/>
        </w:rPr>
        <w:t xml:space="preserve">De annulering dient schriftelijk/per e-mail via </w:t>
      </w:r>
      <w:hyperlink r:id="rId9">
        <w:r w:rsidDel="00000000" w:rsidR="00000000" w:rsidRPr="00000000">
          <w:rPr>
            <w:color w:val="1155cc"/>
            <w:u w:val="single"/>
            <w:rtl w:val="0"/>
          </w:rPr>
          <w:t xml:space="preserve">theaterkampodh@gmail.com</w:t>
        </w:r>
      </w:hyperlink>
      <w:r w:rsidDel="00000000" w:rsidR="00000000" w:rsidRPr="00000000">
        <w:rPr>
          <w:rtl w:val="0"/>
        </w:rPr>
        <w:t xml:space="preserve"> </w:t>
      </w:r>
      <w:r w:rsidDel="00000000" w:rsidR="00000000" w:rsidRPr="00000000">
        <w:rPr>
          <w:color w:val="000000"/>
          <w:rtl w:val="0"/>
        </w:rPr>
        <w:t xml:space="preserve">te geschieden, waarbij de datum van verzending als peildatum zal dienen voor het bepaalde in lid 2 van de algemene voorwaarden. Aan een annulering zitten kosten verbonden, die afhankelijk zijn van de tijd tussen de annulering en het begin van het kamp. </w:t>
      </w:r>
    </w:p>
    <w:p w:rsidR="00000000" w:rsidDel="00000000" w:rsidP="00000000" w:rsidRDefault="00000000" w:rsidRPr="00000000" w14:paraId="0000002A">
      <w:pPr>
        <w:numPr>
          <w:ilvl w:val="1"/>
          <w:numId w:val="10"/>
        </w:numPr>
        <w:pBdr>
          <w:top w:space="0" w:sz="0" w:val="nil"/>
          <w:left w:space="0" w:sz="0" w:val="nil"/>
          <w:bottom w:space="0" w:sz="0" w:val="nil"/>
          <w:right w:space="0" w:sz="0" w:val="nil"/>
          <w:between w:space="0" w:sz="0" w:val="nil"/>
        </w:pBdr>
        <w:shd w:fill="ffffff" w:val="clear"/>
        <w:spacing w:after="0" w:line="240" w:lineRule="auto"/>
        <w:ind w:left="567" w:hanging="567"/>
        <w:rPr>
          <w:color w:val="000000"/>
        </w:rPr>
      </w:pPr>
      <w:r w:rsidDel="00000000" w:rsidR="00000000" w:rsidRPr="00000000">
        <w:rPr>
          <w:color w:val="000000"/>
          <w:rtl w:val="0"/>
        </w:rPr>
        <w:t xml:space="preserve">Bij annulering worden per deelnemer de volgende bedragen in rekening gebracht:</w:t>
      </w:r>
    </w:p>
    <w:p w:rsidR="00000000" w:rsidDel="00000000" w:rsidP="00000000" w:rsidRDefault="00000000" w:rsidRPr="00000000" w14:paraId="0000002B">
      <w:pPr>
        <w:numPr>
          <w:ilvl w:val="0"/>
          <w:numId w:val="14"/>
        </w:numPr>
        <w:pBdr>
          <w:top w:space="0" w:sz="0" w:val="nil"/>
          <w:left w:space="0" w:sz="0" w:val="nil"/>
          <w:bottom w:space="0" w:sz="0" w:val="nil"/>
          <w:right w:space="0" w:sz="0" w:val="nil"/>
          <w:between w:space="0" w:sz="0" w:val="nil"/>
        </w:pBdr>
        <w:shd w:fill="ffffff" w:val="clear"/>
        <w:spacing w:after="0" w:line="240" w:lineRule="auto"/>
        <w:ind w:left="927" w:hanging="360"/>
        <w:rPr>
          <w:color w:val="000000"/>
        </w:rPr>
      </w:pPr>
      <w:r w:rsidDel="00000000" w:rsidR="00000000" w:rsidRPr="00000000">
        <w:rPr>
          <w:color w:val="000000"/>
          <w:rtl w:val="0"/>
        </w:rPr>
        <w:t xml:space="preserve">tot </w:t>
      </w:r>
      <w:r w:rsidDel="00000000" w:rsidR="00000000" w:rsidRPr="00000000">
        <w:rPr>
          <w:rtl w:val="0"/>
        </w:rPr>
        <w:t xml:space="preserve">12</w:t>
      </w:r>
      <w:r w:rsidDel="00000000" w:rsidR="00000000" w:rsidRPr="00000000">
        <w:rPr>
          <w:color w:val="000000"/>
          <w:rtl w:val="0"/>
        </w:rPr>
        <w:t xml:space="preserve"> weken voor aanvang mag je gratis annuleren zonder opgaaf van reden. De extra kosten of teveel betaalde kosten zullen dan worden verrekend. </w:t>
      </w:r>
    </w:p>
    <w:p w:rsidR="00000000" w:rsidDel="00000000" w:rsidP="00000000" w:rsidRDefault="00000000" w:rsidRPr="00000000" w14:paraId="0000002C">
      <w:pPr>
        <w:numPr>
          <w:ilvl w:val="0"/>
          <w:numId w:val="14"/>
        </w:numPr>
        <w:pBdr>
          <w:top w:space="0" w:sz="0" w:val="nil"/>
          <w:left w:space="0" w:sz="0" w:val="nil"/>
          <w:bottom w:space="0" w:sz="0" w:val="nil"/>
          <w:right w:space="0" w:sz="0" w:val="nil"/>
          <w:between w:space="0" w:sz="0" w:val="nil"/>
        </w:pBdr>
        <w:shd w:fill="ffffff" w:val="clear"/>
        <w:spacing w:after="0" w:line="240" w:lineRule="auto"/>
        <w:ind w:left="927" w:hanging="360"/>
        <w:rPr>
          <w:color w:val="000000"/>
        </w:rPr>
      </w:pPr>
      <w:r w:rsidDel="00000000" w:rsidR="00000000" w:rsidRPr="00000000">
        <w:rPr>
          <w:color w:val="000000"/>
          <w:rtl w:val="0"/>
        </w:rPr>
        <w:t xml:space="preserve">vanaf de </w:t>
      </w:r>
      <w:r w:rsidDel="00000000" w:rsidR="00000000" w:rsidRPr="00000000">
        <w:rPr>
          <w:rtl w:val="0"/>
        </w:rPr>
        <w:t xml:space="preserve">84</w:t>
      </w:r>
      <w:r w:rsidDel="00000000" w:rsidR="00000000" w:rsidRPr="00000000">
        <w:rPr>
          <w:color w:val="000000"/>
          <w:rtl w:val="0"/>
        </w:rPr>
        <w:t xml:space="preserve">e dag (inclusief) tot de 28e dag voor aanvang van het kamp </w:t>
      </w:r>
      <w:r w:rsidDel="00000000" w:rsidR="00000000" w:rsidRPr="00000000">
        <w:rPr>
          <w:rtl w:val="0"/>
        </w:rPr>
        <w:t xml:space="preserve">50</w:t>
      </w:r>
      <w:r w:rsidDel="00000000" w:rsidR="00000000" w:rsidRPr="00000000">
        <w:rPr>
          <w:color w:val="000000"/>
          <w:rtl w:val="0"/>
        </w:rPr>
        <w:t xml:space="preserve">% van de gehele deelnamesom;</w:t>
      </w:r>
    </w:p>
    <w:p w:rsidR="00000000" w:rsidDel="00000000" w:rsidP="00000000" w:rsidRDefault="00000000" w:rsidRPr="00000000" w14:paraId="0000002D">
      <w:pPr>
        <w:numPr>
          <w:ilvl w:val="0"/>
          <w:numId w:val="14"/>
        </w:numPr>
        <w:pBdr>
          <w:top w:space="0" w:sz="0" w:val="nil"/>
          <w:left w:space="0" w:sz="0" w:val="nil"/>
          <w:bottom w:space="0" w:sz="0" w:val="nil"/>
          <w:right w:space="0" w:sz="0" w:val="nil"/>
          <w:between w:space="0" w:sz="0" w:val="nil"/>
        </w:pBdr>
        <w:shd w:fill="ffffff" w:val="clear"/>
        <w:spacing w:after="0" w:line="240" w:lineRule="auto"/>
        <w:ind w:left="927" w:hanging="360"/>
        <w:rPr>
          <w:color w:val="000000"/>
        </w:rPr>
      </w:pPr>
      <w:r w:rsidDel="00000000" w:rsidR="00000000" w:rsidRPr="00000000">
        <w:rPr>
          <w:color w:val="000000"/>
          <w:rtl w:val="0"/>
        </w:rPr>
        <w:t xml:space="preserve">vanaf de 28e dag (inclusief) tot de dag van aanvang van het kamp wordt de totale deelnamesom in rekening gebracht.</w:t>
      </w:r>
      <w:r w:rsidDel="00000000" w:rsidR="00000000" w:rsidRPr="00000000">
        <w:rPr>
          <w:rtl w:val="0"/>
        </w:rPr>
      </w:r>
    </w:p>
    <w:p w:rsidR="00000000" w:rsidDel="00000000" w:rsidP="00000000" w:rsidRDefault="00000000" w:rsidRPr="00000000" w14:paraId="0000002E">
      <w:pPr>
        <w:numPr>
          <w:ilvl w:val="1"/>
          <w:numId w:val="10"/>
        </w:numPr>
        <w:pBdr>
          <w:top w:space="0" w:sz="0" w:val="nil"/>
          <w:left w:space="0" w:sz="0" w:val="nil"/>
          <w:bottom w:space="0" w:sz="0" w:val="nil"/>
          <w:right w:space="0" w:sz="0" w:val="nil"/>
          <w:between w:space="0" w:sz="0" w:val="nil"/>
        </w:pBdr>
        <w:shd w:fill="ffffff" w:val="clear"/>
        <w:spacing w:after="0" w:line="240" w:lineRule="auto"/>
        <w:ind w:left="567" w:hanging="567"/>
        <w:rPr>
          <w:color w:val="000000"/>
        </w:rPr>
      </w:pPr>
      <w:r w:rsidDel="00000000" w:rsidR="00000000" w:rsidRPr="00000000">
        <w:rPr>
          <w:color w:val="000000"/>
          <w:rtl w:val="0"/>
        </w:rPr>
        <w:t xml:space="preserve">Indien annulering niet of te laat geschiedt, is Stichting HOP gerechtigd de betreffende dienst(en) in rekening te brengen onverkort het recht op betaling van alle in deze door hem/haar gemaakte kosten.</w:t>
      </w:r>
    </w:p>
    <w:p w:rsidR="00000000" w:rsidDel="00000000" w:rsidP="00000000" w:rsidRDefault="00000000" w:rsidRPr="00000000" w14:paraId="0000002F">
      <w:pPr>
        <w:numPr>
          <w:ilvl w:val="1"/>
          <w:numId w:val="10"/>
        </w:numPr>
        <w:pBdr>
          <w:top w:space="0" w:sz="0" w:val="nil"/>
          <w:left w:space="0" w:sz="0" w:val="nil"/>
          <w:bottom w:space="0" w:sz="0" w:val="nil"/>
          <w:right w:space="0" w:sz="0" w:val="nil"/>
          <w:between w:space="0" w:sz="0" w:val="nil"/>
        </w:pBdr>
        <w:shd w:fill="ffffff" w:val="clear"/>
        <w:spacing w:after="150" w:line="240" w:lineRule="auto"/>
        <w:ind w:left="567" w:hanging="567"/>
        <w:rPr>
          <w:color w:val="000000"/>
        </w:rPr>
      </w:pPr>
      <w:r w:rsidDel="00000000" w:rsidR="00000000" w:rsidRPr="00000000">
        <w:rPr>
          <w:color w:val="000000"/>
          <w:rtl w:val="0"/>
        </w:rPr>
        <w:t xml:space="preserve">In het geval van annulering is de deelnemer gerechtigd een andere persoon in zijn plaats te doen stellen. Dit moet minimaal 24 uur voor het kamp begint per mail doorgegeven worden via </w:t>
      </w:r>
      <w:hyperlink r:id="rId10">
        <w:r w:rsidDel="00000000" w:rsidR="00000000" w:rsidRPr="00000000">
          <w:rPr>
            <w:color w:val="1155cc"/>
            <w:u w:val="single"/>
            <w:rtl w:val="0"/>
          </w:rPr>
          <w:t xml:space="preserve">theaterkampodh@gmail.com</w:t>
        </w:r>
      </w:hyperlink>
      <w:r w:rsidDel="00000000" w:rsidR="00000000" w:rsidRPr="00000000">
        <w:rPr>
          <w:rtl w:val="0"/>
        </w:rPr>
        <w:t xml:space="preserve">,</w:t>
      </w:r>
      <w:r w:rsidDel="00000000" w:rsidR="00000000" w:rsidRPr="00000000">
        <w:rPr>
          <w:color w:val="000000"/>
          <w:rtl w:val="0"/>
        </w:rPr>
        <w:t xml:space="preserve"> met daarin de naam, leeftijd, geslacht en contactgegevens van d</w:t>
      </w:r>
      <w:r w:rsidDel="00000000" w:rsidR="00000000" w:rsidRPr="00000000">
        <w:rPr>
          <w:rtl w:val="0"/>
        </w:rPr>
        <w:t xml:space="preserve">e </w:t>
      </w:r>
      <w:r w:rsidDel="00000000" w:rsidR="00000000" w:rsidRPr="00000000">
        <w:rPr>
          <w:color w:val="000000"/>
          <w:rtl w:val="0"/>
        </w:rPr>
        <w:t xml:space="preserve">ouders</w:t>
      </w:r>
      <w:r w:rsidDel="00000000" w:rsidR="00000000" w:rsidRPr="00000000">
        <w:rPr>
          <w:rtl w:val="0"/>
        </w:rPr>
        <w:t xml:space="preserve">/</w:t>
      </w:r>
      <w:r w:rsidDel="00000000" w:rsidR="00000000" w:rsidRPr="00000000">
        <w:rPr>
          <w:color w:val="000000"/>
          <w:rtl w:val="0"/>
        </w:rPr>
        <w:t xml:space="preserve">verzorgers van </w:t>
      </w:r>
      <w:r w:rsidDel="00000000" w:rsidR="00000000" w:rsidRPr="00000000">
        <w:rPr>
          <w:rtl w:val="0"/>
        </w:rPr>
        <w:t xml:space="preserve">de deelnemer die</w:t>
      </w:r>
      <w:r w:rsidDel="00000000" w:rsidR="00000000" w:rsidRPr="00000000">
        <w:rPr>
          <w:color w:val="000000"/>
          <w:rtl w:val="0"/>
        </w:rPr>
        <w:t xml:space="preserve"> in de plaats komt.  </w:t>
      </w:r>
    </w:p>
    <w:p w:rsidR="00000000" w:rsidDel="00000000" w:rsidP="00000000" w:rsidRDefault="00000000" w:rsidRPr="00000000" w14:paraId="00000030">
      <w:pPr>
        <w:pStyle w:val="Heading1"/>
        <w:rPr/>
      </w:pPr>
      <w:r w:rsidDel="00000000" w:rsidR="00000000" w:rsidRPr="00000000">
        <w:rPr>
          <w:rtl w:val="0"/>
        </w:rPr>
        <w:t xml:space="preserve">10 </w:t>
      </w:r>
      <w:r w:rsidDel="00000000" w:rsidR="00000000" w:rsidRPr="00000000">
        <w:rPr>
          <w:color w:val="e63b93"/>
          <w:rtl w:val="0"/>
        </w:rPr>
        <w:t xml:space="preserve">•</w:t>
      </w:r>
      <w:r w:rsidDel="00000000" w:rsidR="00000000" w:rsidRPr="00000000">
        <w:rPr>
          <w:rtl w:val="0"/>
        </w:rPr>
        <w:t xml:space="preserve"> Wijzigingen door de ouders / verzorgers / deelnemer</w:t>
      </w:r>
    </w:p>
    <w:p w:rsidR="00000000" w:rsidDel="00000000" w:rsidP="00000000" w:rsidRDefault="00000000" w:rsidRPr="00000000" w14:paraId="00000031">
      <w:pPr>
        <w:numPr>
          <w:ilvl w:val="1"/>
          <w:numId w:val="12"/>
        </w:numPr>
        <w:pBdr>
          <w:top w:space="0" w:sz="0" w:val="nil"/>
          <w:left w:space="0" w:sz="0" w:val="nil"/>
          <w:bottom w:space="0" w:sz="0" w:val="nil"/>
          <w:right w:space="0" w:sz="0" w:val="nil"/>
          <w:between w:space="0" w:sz="0" w:val="nil"/>
        </w:pBdr>
        <w:spacing w:after="0" w:line="240" w:lineRule="auto"/>
        <w:ind w:left="709" w:hanging="709"/>
        <w:rPr>
          <w:color w:val="000000"/>
        </w:rPr>
      </w:pPr>
      <w:r w:rsidDel="00000000" w:rsidR="00000000" w:rsidRPr="00000000">
        <w:rPr>
          <w:color w:val="000000"/>
          <w:rtl w:val="0"/>
        </w:rPr>
        <w:t xml:space="preserve">De ouders/verzorgers/deelnemer is gerechtigd tot 4 weken voor de startdatum van het theaterkamp additionele wijzigingen, te laten aanbrengen. </w:t>
      </w:r>
      <w:r w:rsidDel="00000000" w:rsidR="00000000" w:rsidRPr="00000000">
        <w:rPr>
          <w:rtl w:val="0"/>
        </w:rPr>
        <w:t xml:space="preserve">Additionele wijzigingen dienen schriftelijk/per e-mail via </w:t>
      </w:r>
      <w:hyperlink r:id="rId11">
        <w:r w:rsidDel="00000000" w:rsidR="00000000" w:rsidRPr="00000000">
          <w:rPr>
            <w:color w:val="1155cc"/>
            <w:u w:val="single"/>
            <w:rtl w:val="0"/>
          </w:rPr>
          <w:t xml:space="preserve">theaterkampodh@gmail.com</w:t>
        </w:r>
      </w:hyperlink>
      <w:r w:rsidDel="00000000" w:rsidR="00000000" w:rsidRPr="00000000">
        <w:rPr>
          <w:rtl w:val="0"/>
        </w:rPr>
        <w:t xml:space="preserve"> te geschieden.</w:t>
      </w:r>
      <w:r w:rsidDel="00000000" w:rsidR="00000000" w:rsidRPr="00000000">
        <w:rPr>
          <w:rtl w:val="0"/>
        </w:rPr>
      </w:r>
    </w:p>
    <w:p w:rsidR="00000000" w:rsidDel="00000000" w:rsidP="00000000" w:rsidRDefault="00000000" w:rsidRPr="00000000" w14:paraId="00000032">
      <w:pPr>
        <w:numPr>
          <w:ilvl w:val="1"/>
          <w:numId w:val="12"/>
        </w:numPr>
        <w:pBdr>
          <w:top w:space="0" w:sz="0" w:val="nil"/>
          <w:left w:space="0" w:sz="0" w:val="nil"/>
          <w:bottom w:space="0" w:sz="0" w:val="nil"/>
          <w:right w:space="0" w:sz="0" w:val="nil"/>
          <w:between w:space="0" w:sz="0" w:val="nil"/>
        </w:pBdr>
        <w:spacing w:after="0" w:line="240" w:lineRule="auto"/>
        <w:ind w:left="709" w:hanging="709"/>
        <w:rPr>
          <w:color w:val="000000"/>
        </w:rPr>
      </w:pPr>
      <w:r w:rsidDel="00000000" w:rsidR="00000000" w:rsidRPr="00000000">
        <w:rPr>
          <w:color w:val="000000"/>
          <w:rtl w:val="0"/>
        </w:rPr>
        <w:t xml:space="preserve">Alle overige wijzigingen vallen onder de annuleringsbepaling van Artikel 9 van de Algemene Voorwaarden. </w:t>
      </w:r>
    </w:p>
    <w:p w:rsidR="00000000" w:rsidDel="00000000" w:rsidP="00000000" w:rsidRDefault="00000000" w:rsidRPr="00000000" w14:paraId="00000033">
      <w:pPr>
        <w:pStyle w:val="Heading1"/>
        <w:rPr/>
      </w:pPr>
      <w:r w:rsidDel="00000000" w:rsidR="00000000" w:rsidRPr="00000000">
        <w:rPr>
          <w:rtl w:val="0"/>
        </w:rPr>
        <w:t xml:space="preserve">11 </w:t>
      </w:r>
      <w:r w:rsidDel="00000000" w:rsidR="00000000" w:rsidRPr="00000000">
        <w:rPr>
          <w:color w:val="afd137"/>
          <w:rtl w:val="0"/>
        </w:rPr>
        <w:t xml:space="preserve">•</w:t>
      </w:r>
      <w:r w:rsidDel="00000000" w:rsidR="00000000" w:rsidRPr="00000000">
        <w:rPr>
          <w:rtl w:val="0"/>
        </w:rPr>
        <w:t xml:space="preserve"> Gevonden voorwerpen</w:t>
      </w:r>
    </w:p>
    <w:p w:rsidR="00000000" w:rsidDel="00000000" w:rsidP="00000000" w:rsidRDefault="00000000" w:rsidRPr="00000000" w14:paraId="00000034">
      <w:pPr>
        <w:numPr>
          <w:ilvl w:val="1"/>
          <w:numId w:val="6"/>
        </w:numPr>
        <w:pBdr>
          <w:top w:space="0" w:sz="0" w:val="nil"/>
          <w:left w:space="0" w:sz="0" w:val="nil"/>
          <w:bottom w:space="0" w:sz="0" w:val="nil"/>
          <w:right w:space="0" w:sz="0" w:val="nil"/>
          <w:between w:space="0" w:sz="0" w:val="nil"/>
        </w:pBdr>
        <w:spacing w:after="0" w:line="240" w:lineRule="auto"/>
        <w:ind w:left="709" w:hanging="709"/>
        <w:rPr>
          <w:color w:val="000000"/>
        </w:rPr>
      </w:pPr>
      <w:r w:rsidDel="00000000" w:rsidR="00000000" w:rsidRPr="00000000">
        <w:rPr>
          <w:color w:val="000000"/>
          <w:rtl w:val="0"/>
        </w:rPr>
        <w:t xml:space="preserve">Gevonden voorwerpen worden na afloop van het theaterkamp achtergelaten op de kamplocatie. ouders/verzorgers kan contact opnemen met de organisatie om de spullen op te halen. De gevonden voorwerpen worden nog 2 maanden door Stichting HOP bewaard. Na het verstrijken van deze periode is Stichting HOP gerechtigd deze voorwerpen over te dragen aan een </w:t>
      </w:r>
      <w:r w:rsidDel="00000000" w:rsidR="00000000" w:rsidRPr="00000000">
        <w:rPr>
          <w:rtl w:val="0"/>
        </w:rPr>
        <w:t xml:space="preserve">zelfgekozen</w:t>
      </w:r>
      <w:r w:rsidDel="00000000" w:rsidR="00000000" w:rsidRPr="00000000">
        <w:rPr>
          <w:color w:val="000000"/>
          <w:rtl w:val="0"/>
        </w:rPr>
        <w:t xml:space="preserve"> goed doel.</w:t>
      </w:r>
    </w:p>
    <w:p w:rsidR="00000000" w:rsidDel="00000000" w:rsidP="00000000" w:rsidRDefault="00000000" w:rsidRPr="00000000" w14:paraId="00000035">
      <w:pPr>
        <w:pStyle w:val="Heading1"/>
        <w:rPr/>
      </w:pPr>
      <w:r w:rsidDel="00000000" w:rsidR="00000000" w:rsidRPr="00000000">
        <w:rPr>
          <w:rtl w:val="0"/>
        </w:rPr>
        <w:t xml:space="preserve">12 </w:t>
      </w:r>
      <w:r w:rsidDel="00000000" w:rsidR="00000000" w:rsidRPr="00000000">
        <w:rPr>
          <w:color w:val="8352a0"/>
          <w:rtl w:val="0"/>
        </w:rPr>
        <w:t xml:space="preserve">•</w:t>
      </w:r>
      <w:r w:rsidDel="00000000" w:rsidR="00000000" w:rsidRPr="00000000">
        <w:rPr>
          <w:color w:val="afd137"/>
          <w:rtl w:val="0"/>
        </w:rPr>
        <w:t xml:space="preserve"> </w:t>
      </w:r>
      <w:r w:rsidDel="00000000" w:rsidR="00000000" w:rsidRPr="00000000">
        <w:rPr>
          <w:rtl w:val="0"/>
        </w:rPr>
        <w:t xml:space="preserve">(audio)visuele opn</w:t>
      </w:r>
      <w:r w:rsidDel="00000000" w:rsidR="00000000" w:rsidRPr="00000000">
        <w:rPr>
          <w:rtl w:val="0"/>
        </w:rPr>
        <w:t xml:space="preserve">a</w:t>
      </w:r>
      <w:r w:rsidDel="00000000" w:rsidR="00000000" w:rsidRPr="00000000">
        <w:rPr>
          <w:rtl w:val="0"/>
        </w:rPr>
        <w:t xml:space="preserve">men gedurende het kamp</w:t>
      </w:r>
    </w:p>
    <w:p w:rsidR="00000000" w:rsidDel="00000000" w:rsidP="00000000" w:rsidRDefault="00000000" w:rsidRPr="00000000" w14:paraId="00000036">
      <w:pPr>
        <w:numPr>
          <w:ilvl w:val="1"/>
          <w:numId w:val="9"/>
        </w:numPr>
        <w:pBdr>
          <w:top w:space="0" w:sz="0" w:val="nil"/>
          <w:left w:space="0" w:sz="0" w:val="nil"/>
          <w:bottom w:space="0" w:sz="0" w:val="nil"/>
          <w:right w:space="0" w:sz="0" w:val="nil"/>
          <w:between w:space="0" w:sz="0" w:val="nil"/>
        </w:pBdr>
        <w:spacing w:after="0" w:line="240" w:lineRule="auto"/>
        <w:ind w:left="709" w:hanging="709"/>
        <w:rPr>
          <w:color w:val="000000"/>
        </w:rPr>
      </w:pPr>
      <w:r w:rsidDel="00000000" w:rsidR="00000000" w:rsidRPr="00000000">
        <w:rPr>
          <w:color w:val="000000"/>
          <w:rtl w:val="0"/>
        </w:rPr>
        <w:t xml:space="preserve">Door deelname aan het theaterkamp gaat ouders/verzorgers/deelnemer akkoord met (audio)visuele opnamen gedurende het theaterkamp. De (audio) visuele opnamen kunnen gebruikt worden ter aankleding en/of promotie van (toekomstige) theaterkampen. Deelname aan het theaterkamp houdt in dat de deelnemer hierbij in rechte volledig en definitief afstand doet van aanspraken op enig recht, titel of belang ten opzichte van de organisatie en Stichting HOP. Dit bewijs van kwijting is bindend voor bewindvoerders, rechtverkrijgenden en rechtsopvolgers van de deelnemer en komt ten goede van bovengenoemde partij.</w:t>
      </w:r>
      <w:r w:rsidDel="00000000" w:rsidR="00000000" w:rsidRPr="00000000">
        <w:rPr>
          <w:rtl w:val="0"/>
        </w:rPr>
      </w:r>
    </w:p>
    <w:p w:rsidR="00000000" w:rsidDel="00000000" w:rsidP="00000000" w:rsidRDefault="00000000" w:rsidRPr="00000000" w14:paraId="00000037">
      <w:pPr>
        <w:numPr>
          <w:ilvl w:val="1"/>
          <w:numId w:val="9"/>
        </w:numPr>
        <w:ind w:left="708.6614173228347" w:hanging="708.6614173228347"/>
      </w:pPr>
      <w:r w:rsidDel="00000000" w:rsidR="00000000" w:rsidRPr="00000000">
        <w:rPr>
          <w:rtl w:val="0"/>
        </w:rPr>
        <w:t xml:space="preserve">Deelnemer kan de gegeven toestemming in lid 1 op elk moment weer intrekken. Dit dient schriftelijk/per e-mail via </w:t>
      </w:r>
      <w:hyperlink r:id="rId12">
        <w:r w:rsidDel="00000000" w:rsidR="00000000" w:rsidRPr="00000000">
          <w:rPr>
            <w:color w:val="1155cc"/>
            <w:u w:val="single"/>
            <w:rtl w:val="0"/>
          </w:rPr>
          <w:t xml:space="preserve">theaterkampodh@gmail.com</w:t>
        </w:r>
      </w:hyperlink>
      <w:r w:rsidDel="00000000" w:rsidR="00000000" w:rsidRPr="00000000">
        <w:rPr>
          <w:rtl w:val="0"/>
        </w:rPr>
        <w:t xml:space="preserve"> te geschieden met vermelding van om welke communicatie-uiting het gaat. Stichting HOP zal in dat geval zorg dragen het beeldmateriaal zo snel mogelijk te verwijderen.</w:t>
      </w:r>
    </w:p>
    <w:p w:rsidR="00000000" w:rsidDel="00000000" w:rsidP="00000000" w:rsidRDefault="00000000" w:rsidRPr="00000000" w14:paraId="00000038">
      <w:pPr>
        <w:pStyle w:val="Heading1"/>
        <w:rPr/>
      </w:pPr>
      <w:r w:rsidDel="00000000" w:rsidR="00000000" w:rsidRPr="00000000">
        <w:rPr>
          <w:rtl w:val="0"/>
        </w:rPr>
        <w:t xml:space="preserve">13 </w:t>
      </w:r>
      <w:r w:rsidDel="00000000" w:rsidR="00000000" w:rsidRPr="00000000">
        <w:rPr>
          <w:color w:val="fba919"/>
          <w:rtl w:val="0"/>
        </w:rPr>
        <w:t xml:space="preserve">•</w:t>
      </w:r>
      <w:r w:rsidDel="00000000" w:rsidR="00000000" w:rsidRPr="00000000">
        <w:rPr>
          <w:rtl w:val="0"/>
        </w:rPr>
        <w:t xml:space="preserve"> Minimum aantallen</w:t>
      </w:r>
    </w:p>
    <w:p w:rsidR="00000000" w:rsidDel="00000000" w:rsidP="00000000" w:rsidRDefault="00000000" w:rsidRPr="00000000" w14:paraId="00000039">
      <w:pPr>
        <w:numPr>
          <w:ilvl w:val="1"/>
          <w:numId w:val="11"/>
        </w:numPr>
        <w:pBdr>
          <w:top w:space="0" w:sz="0" w:val="nil"/>
          <w:left w:space="0" w:sz="0" w:val="nil"/>
          <w:bottom w:space="0" w:sz="0" w:val="nil"/>
          <w:right w:space="0" w:sz="0" w:val="nil"/>
          <w:between w:space="0" w:sz="0" w:val="nil"/>
        </w:pBdr>
        <w:spacing w:after="0" w:line="240" w:lineRule="auto"/>
        <w:ind w:left="709" w:hanging="709"/>
        <w:rPr>
          <w:color w:val="000000"/>
        </w:rPr>
      </w:pPr>
      <w:r w:rsidDel="00000000" w:rsidR="00000000" w:rsidRPr="00000000">
        <w:rPr>
          <w:color w:val="000000"/>
          <w:rtl w:val="0"/>
        </w:rPr>
        <w:t xml:space="preserve">Voor het theaterkamp is een minimum aantal deelnemers vereist. Als bij het theaterkamp het bepaalde minimum aantal deelnemers zich niet aanmeldt, dan streeft Stichting HOP ernaar dit uiterlijk 28 dagen, maar in ieder geval 14 dagen van te voren te beslissen of het theaterkamp (deels) wordt geannuleerd of wordt gewijzigd in een zoveel mogelijk gelijkwaardig alternatief. Echter tevens zal in bepaalde gevallen, ondanks dat het minimum aantal deelnemers niet bereikt is, het theaterkamp toch kunnen plaatsvinden. Het minimum aantal deelnemers kan dan in bepaalde gevallen afwijken. </w:t>
      </w:r>
    </w:p>
    <w:p w:rsidR="00000000" w:rsidDel="00000000" w:rsidP="00000000" w:rsidRDefault="00000000" w:rsidRPr="00000000" w14:paraId="0000003A">
      <w:pPr>
        <w:pStyle w:val="Heading1"/>
        <w:rPr/>
      </w:pPr>
      <w:r w:rsidDel="00000000" w:rsidR="00000000" w:rsidRPr="00000000">
        <w:rPr>
          <w:rtl w:val="0"/>
        </w:rPr>
        <w:t xml:space="preserve">14 </w:t>
      </w:r>
      <w:r w:rsidDel="00000000" w:rsidR="00000000" w:rsidRPr="00000000">
        <w:rPr>
          <w:color w:val="48a2da"/>
          <w:rtl w:val="0"/>
        </w:rPr>
        <w:t xml:space="preserve">•</w:t>
      </w:r>
      <w:r w:rsidDel="00000000" w:rsidR="00000000" w:rsidRPr="00000000">
        <w:rPr>
          <w:rtl w:val="0"/>
        </w:rPr>
        <w:t xml:space="preserve"> Kennelijke fouten</w:t>
      </w:r>
    </w:p>
    <w:p w:rsidR="00000000" w:rsidDel="00000000" w:rsidP="00000000" w:rsidRDefault="00000000" w:rsidRPr="00000000" w14:paraId="0000003B">
      <w:pPr>
        <w:numPr>
          <w:ilvl w:val="1"/>
          <w:numId w:val="7"/>
        </w:numPr>
        <w:pBdr>
          <w:top w:space="0" w:sz="0" w:val="nil"/>
          <w:left w:space="0" w:sz="0" w:val="nil"/>
          <w:bottom w:space="0" w:sz="0" w:val="nil"/>
          <w:right w:space="0" w:sz="0" w:val="nil"/>
          <w:between w:space="0" w:sz="0" w:val="nil"/>
        </w:pBdr>
        <w:spacing w:after="0" w:line="240" w:lineRule="auto"/>
        <w:ind w:left="709" w:hanging="709"/>
        <w:rPr>
          <w:color w:val="000000"/>
        </w:rPr>
      </w:pPr>
      <w:r w:rsidDel="00000000" w:rsidR="00000000" w:rsidRPr="00000000">
        <w:rPr>
          <w:color w:val="000000"/>
          <w:rtl w:val="0"/>
        </w:rPr>
        <w:t xml:space="preserve">Kennelijke fouten en vergissingen op de website </w:t>
      </w:r>
      <w:hyperlink r:id="rId13">
        <w:r w:rsidDel="00000000" w:rsidR="00000000" w:rsidRPr="00000000">
          <w:rPr>
            <w:color w:val="0563c1"/>
            <w:u w:val="single"/>
            <w:rtl w:val="0"/>
          </w:rPr>
          <w:t xml:space="preserve">www.hunnebergen.com</w:t>
        </w:r>
      </w:hyperlink>
      <w:r w:rsidDel="00000000" w:rsidR="00000000" w:rsidRPr="00000000">
        <w:rPr>
          <w:color w:val="000000"/>
          <w:rtl w:val="0"/>
        </w:rPr>
        <w:t xml:space="preserve">, bijbehorende websites en sociale media binden Stichting HOP niet. </w:t>
        <w:br w:type="textWrapping"/>
        <w:t xml:space="preserve"> </w:t>
      </w:r>
    </w:p>
    <w:p w:rsidR="00000000" w:rsidDel="00000000" w:rsidP="00000000" w:rsidRDefault="00000000" w:rsidRPr="00000000" w14:paraId="0000003C">
      <w:pPr>
        <w:rPr/>
      </w:pPr>
      <w:r w:rsidDel="00000000" w:rsidR="00000000" w:rsidRPr="00000000">
        <w:rPr>
          <w:rtl w:val="0"/>
        </w:rPr>
      </w:r>
    </w:p>
    <w:sectPr>
      <w:headerReference r:id="rId14" w:type="default"/>
      <w:footerReference r:id="rId15" w:type="default"/>
      <w:pgSz w:h="16838" w:w="11906" w:orient="portrait"/>
      <w:pgMar w:bottom="1418" w:top="2075"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Century Gothic" w:cs="Century Gothic" w:eastAsia="Century Gothic" w:hAnsi="Century Gothic"/>
        <w:b w:val="1"/>
        <w:color w:val="000000"/>
        <w:sz w:val="36"/>
        <w:szCs w:val="36"/>
      </w:rPr>
    </w:pPr>
    <w:r w:rsidDel="00000000" w:rsidR="00000000" w:rsidRPr="00000000">
      <w:rPr>
        <w:b w:val="1"/>
        <w:color w:val="fba919"/>
        <w:rtl w:val="0"/>
      </w:rPr>
      <w:t xml:space="preserve">• </w:t>
    </w:r>
    <w:r w:rsidDel="00000000" w:rsidR="00000000" w:rsidRPr="00000000">
      <w:rPr>
        <w:color w:val="000000"/>
        <w:rtl w:val="0"/>
      </w:rPr>
      <w:t xml:space="preserve"> </w:t>
    </w:r>
    <w:r w:rsidDel="00000000" w:rsidR="00000000" w:rsidRPr="00000000">
      <w:rPr>
        <w:rFonts w:ascii="Century Gothic" w:cs="Century Gothic" w:eastAsia="Century Gothic" w:hAnsi="Century Gothic"/>
        <w:b w:val="1"/>
        <w:color w:val="000000"/>
        <w:sz w:val="32"/>
        <w:szCs w:val="32"/>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1"/>
        <w:color w:val="000000"/>
        <w:sz w:val="36"/>
        <w:szCs w:val="36"/>
        <w:rtl w:val="0"/>
      </w:rPr>
      <w:t xml:space="preserve"> </w:t>
    </w:r>
    <w:r w:rsidDel="00000000" w:rsidR="00000000" w:rsidRPr="00000000">
      <w:rPr>
        <w:b w:val="1"/>
        <w:color w:val="48a2da"/>
        <w:rtl w:val="0"/>
      </w:rPr>
      <w:t xml:space="preserv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drawing>
        <wp:inline distB="0" distT="0" distL="0" distR="0">
          <wp:extent cx="2201891" cy="1099120"/>
          <wp:effectExtent b="0" l="0" r="0" t="0"/>
          <wp:docPr descr="Afbeelding met tekst&#10;&#10;Automatisch gegenereerde beschrijving" id="9" name="image1.png"/>
          <a:graphic>
            <a:graphicData uri="http://schemas.openxmlformats.org/drawingml/2006/picture">
              <pic:pic>
                <pic:nvPicPr>
                  <pic:cNvPr descr="Afbeelding met tekst&#10;&#10;Automatisch gegenereerde beschrijving" id="0" name="image1.png"/>
                  <pic:cNvPicPr preferRelativeResize="0"/>
                </pic:nvPicPr>
                <pic:blipFill>
                  <a:blip r:embed="rId1"/>
                  <a:srcRect b="24044" l="0" r="0" t="26037"/>
                  <a:stretch>
                    <a:fillRect/>
                  </a:stretch>
                </pic:blipFill>
                <pic:spPr>
                  <a:xfrm>
                    <a:off x="0" y="0"/>
                    <a:ext cx="2201891" cy="10991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3"/>
      <w:numFmt w:val="decimal"/>
      <w:lvlText w:val="%1"/>
      <w:lvlJc w:val="left"/>
      <w:pPr>
        <w:ind w:left="360" w:hanging="360"/>
      </w:pPr>
      <w:rPr>
        <w:color w:val="000000"/>
        <w:sz w:val="22"/>
        <w:szCs w:val="22"/>
      </w:rPr>
    </w:lvl>
    <w:lvl w:ilvl="1">
      <w:start w:val="1"/>
      <w:numFmt w:val="decimal"/>
      <w:lvlText w:val="%1.%2"/>
      <w:lvlJc w:val="left"/>
      <w:pPr>
        <w:ind w:left="360" w:hanging="360"/>
      </w:pPr>
      <w:rPr>
        <w:color w:val="000000"/>
        <w:sz w:val="22"/>
        <w:szCs w:val="22"/>
      </w:rPr>
    </w:lvl>
    <w:lvl w:ilvl="2">
      <w:start w:val="1"/>
      <w:numFmt w:val="decimal"/>
      <w:lvlText w:val="%1.%2.%3"/>
      <w:lvlJc w:val="left"/>
      <w:pPr>
        <w:ind w:left="720" w:hanging="720"/>
      </w:pPr>
      <w:rPr>
        <w:color w:val="000000"/>
        <w:sz w:val="22"/>
        <w:szCs w:val="22"/>
      </w:rPr>
    </w:lvl>
    <w:lvl w:ilvl="3">
      <w:start w:val="1"/>
      <w:numFmt w:val="decimal"/>
      <w:lvlText w:val="%1.%2.%3.%4"/>
      <w:lvlJc w:val="left"/>
      <w:pPr>
        <w:ind w:left="720" w:hanging="720"/>
      </w:pPr>
      <w:rPr>
        <w:color w:val="000000"/>
        <w:sz w:val="22"/>
        <w:szCs w:val="22"/>
      </w:rPr>
    </w:lvl>
    <w:lvl w:ilvl="4">
      <w:start w:val="1"/>
      <w:numFmt w:val="decimal"/>
      <w:lvlText w:val="%1.%2.%3.%4.%5"/>
      <w:lvlJc w:val="left"/>
      <w:pPr>
        <w:ind w:left="1080" w:hanging="1080"/>
      </w:pPr>
      <w:rPr>
        <w:color w:val="000000"/>
        <w:sz w:val="22"/>
        <w:szCs w:val="22"/>
      </w:rPr>
    </w:lvl>
    <w:lvl w:ilvl="5">
      <w:start w:val="1"/>
      <w:numFmt w:val="decimal"/>
      <w:lvlText w:val="%1.%2.%3.%4.%5.%6"/>
      <w:lvlJc w:val="left"/>
      <w:pPr>
        <w:ind w:left="1440" w:hanging="1440"/>
      </w:pPr>
      <w:rPr>
        <w:color w:val="000000"/>
        <w:sz w:val="22"/>
        <w:szCs w:val="22"/>
      </w:rPr>
    </w:lvl>
    <w:lvl w:ilvl="6">
      <w:start w:val="1"/>
      <w:numFmt w:val="decimal"/>
      <w:lvlText w:val="%1.%2.%3.%4.%5.%6.%7"/>
      <w:lvlJc w:val="left"/>
      <w:pPr>
        <w:ind w:left="1440" w:hanging="1440"/>
      </w:pPr>
      <w:rPr>
        <w:color w:val="000000"/>
        <w:sz w:val="22"/>
        <w:szCs w:val="22"/>
      </w:rPr>
    </w:lvl>
    <w:lvl w:ilvl="7">
      <w:start w:val="1"/>
      <w:numFmt w:val="decimal"/>
      <w:lvlText w:val="%1.%2.%3.%4.%5.%6.%7.%8"/>
      <w:lvlJc w:val="left"/>
      <w:pPr>
        <w:ind w:left="1800" w:hanging="1800"/>
      </w:pPr>
      <w:rPr>
        <w:color w:val="000000"/>
        <w:sz w:val="22"/>
        <w:szCs w:val="22"/>
      </w:rPr>
    </w:lvl>
    <w:lvl w:ilvl="8">
      <w:start w:val="1"/>
      <w:numFmt w:val="decimal"/>
      <w:lvlText w:val="%1.%2.%3.%4.%5.%6.%7.%8.%9"/>
      <w:lvlJc w:val="left"/>
      <w:pPr>
        <w:ind w:left="1800" w:hanging="1800"/>
      </w:pPr>
      <w:rPr>
        <w:color w:val="000000"/>
        <w:sz w:val="22"/>
        <w:szCs w:val="22"/>
      </w:rPr>
    </w:lvl>
  </w:abstractNum>
  <w:abstractNum w:abstractNumId="3">
    <w:lvl w:ilvl="0">
      <w:start w:val="4"/>
      <w:numFmt w:val="decimal"/>
      <w:lvlText w:val="%1"/>
      <w:lvlJc w:val="left"/>
      <w:pPr>
        <w:ind w:left="360" w:hanging="360"/>
      </w:pPr>
      <w:rPr>
        <w:color w:val="000000"/>
        <w:sz w:val="22"/>
        <w:szCs w:val="22"/>
      </w:rPr>
    </w:lvl>
    <w:lvl w:ilvl="1">
      <w:start w:val="1"/>
      <w:numFmt w:val="decimal"/>
      <w:lvlText w:val="%1.%2"/>
      <w:lvlJc w:val="left"/>
      <w:pPr>
        <w:ind w:left="360" w:hanging="360"/>
      </w:pPr>
      <w:rPr>
        <w:color w:val="000000"/>
        <w:sz w:val="18"/>
        <w:szCs w:val="18"/>
      </w:rPr>
    </w:lvl>
    <w:lvl w:ilvl="2">
      <w:start w:val="1"/>
      <w:numFmt w:val="decimal"/>
      <w:lvlText w:val="%1.%2.%3"/>
      <w:lvlJc w:val="left"/>
      <w:pPr>
        <w:ind w:left="720" w:hanging="720"/>
      </w:pPr>
      <w:rPr>
        <w:color w:val="000000"/>
        <w:sz w:val="22"/>
        <w:szCs w:val="22"/>
      </w:rPr>
    </w:lvl>
    <w:lvl w:ilvl="3">
      <w:start w:val="1"/>
      <w:numFmt w:val="decimal"/>
      <w:lvlText w:val="%1.%2.%3.%4"/>
      <w:lvlJc w:val="left"/>
      <w:pPr>
        <w:ind w:left="720" w:hanging="720"/>
      </w:pPr>
      <w:rPr>
        <w:color w:val="000000"/>
        <w:sz w:val="22"/>
        <w:szCs w:val="22"/>
      </w:rPr>
    </w:lvl>
    <w:lvl w:ilvl="4">
      <w:start w:val="1"/>
      <w:numFmt w:val="decimal"/>
      <w:lvlText w:val="%1.%2.%3.%4.%5"/>
      <w:lvlJc w:val="left"/>
      <w:pPr>
        <w:ind w:left="1080" w:hanging="1080"/>
      </w:pPr>
      <w:rPr>
        <w:color w:val="000000"/>
        <w:sz w:val="22"/>
        <w:szCs w:val="22"/>
      </w:rPr>
    </w:lvl>
    <w:lvl w:ilvl="5">
      <w:start w:val="1"/>
      <w:numFmt w:val="decimal"/>
      <w:lvlText w:val="%1.%2.%3.%4.%5.%6"/>
      <w:lvlJc w:val="left"/>
      <w:pPr>
        <w:ind w:left="1440" w:hanging="1440"/>
      </w:pPr>
      <w:rPr>
        <w:color w:val="000000"/>
        <w:sz w:val="22"/>
        <w:szCs w:val="22"/>
      </w:rPr>
    </w:lvl>
    <w:lvl w:ilvl="6">
      <w:start w:val="1"/>
      <w:numFmt w:val="decimal"/>
      <w:lvlText w:val="%1.%2.%3.%4.%5.%6.%7"/>
      <w:lvlJc w:val="left"/>
      <w:pPr>
        <w:ind w:left="1440" w:hanging="1440"/>
      </w:pPr>
      <w:rPr>
        <w:color w:val="000000"/>
        <w:sz w:val="22"/>
        <w:szCs w:val="22"/>
      </w:rPr>
    </w:lvl>
    <w:lvl w:ilvl="7">
      <w:start w:val="1"/>
      <w:numFmt w:val="decimal"/>
      <w:lvlText w:val="%1.%2.%3.%4.%5.%6.%7.%8"/>
      <w:lvlJc w:val="left"/>
      <w:pPr>
        <w:ind w:left="1800" w:hanging="1800"/>
      </w:pPr>
      <w:rPr>
        <w:color w:val="000000"/>
        <w:sz w:val="22"/>
        <w:szCs w:val="22"/>
      </w:rPr>
    </w:lvl>
    <w:lvl w:ilvl="8">
      <w:start w:val="1"/>
      <w:numFmt w:val="decimal"/>
      <w:lvlText w:val="%1.%2.%3.%4.%5.%6.%7.%8.%9"/>
      <w:lvlJc w:val="left"/>
      <w:pPr>
        <w:ind w:left="1800" w:hanging="1800"/>
      </w:pPr>
      <w:rPr>
        <w:color w:val="000000"/>
        <w:sz w:val="22"/>
        <w:szCs w:val="22"/>
      </w:rPr>
    </w:lvl>
  </w:abstractNum>
  <w:abstractNum w:abstractNumId="4">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11"/>
      <w:numFmt w:val="decimal"/>
      <w:lvlText w:val="%1"/>
      <w:lvlJc w:val="left"/>
      <w:pPr>
        <w:ind w:left="375" w:hanging="375"/>
      </w:pPr>
      <w:rPr/>
    </w:lvl>
    <w:lvl w:ilvl="1">
      <w:start w:val="1"/>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4"/>
      <w:numFmt w:val="decimal"/>
      <w:lvlText w:val="%1"/>
      <w:lvlJc w:val="left"/>
      <w:pPr>
        <w:ind w:left="375" w:hanging="375"/>
      </w:pPr>
      <w:rPr/>
    </w:lvl>
    <w:lvl w:ilvl="1">
      <w:start w:val="1"/>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2"/>
      <w:numFmt w:val="decimal"/>
      <w:lvlText w:val="%1"/>
      <w:lvlJc w:val="left"/>
      <w:pPr>
        <w:ind w:left="375" w:hanging="375"/>
      </w:pPr>
      <w:rPr/>
    </w:lvl>
    <w:lvl w:ilvl="1">
      <w:start w:val="1"/>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1">
    <w:lvl w:ilvl="0">
      <w:start w:val="13"/>
      <w:numFmt w:val="decimal"/>
      <w:lvlText w:val="%1"/>
      <w:lvlJc w:val="left"/>
      <w:pPr>
        <w:ind w:left="375" w:hanging="375"/>
      </w:pPr>
      <w:rPr/>
    </w:lvl>
    <w:lvl w:ilvl="1">
      <w:start w:val="1"/>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2">
    <w:lvl w:ilvl="0">
      <w:start w:val="10"/>
      <w:numFmt w:val="decimal"/>
      <w:lvlText w:val="%1"/>
      <w:lvlJc w:val="left"/>
      <w:pPr>
        <w:ind w:left="375" w:hanging="375"/>
      </w:pPr>
      <w:rPr/>
    </w:lvl>
    <w:lvl w:ilvl="1">
      <w:start w:val="1"/>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15">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entury Gothic" w:cs="Century Gothic" w:eastAsia="Century Gothic" w:hAnsi="Century Gothic"/>
      <w:b w:val="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346FFE"/>
    <w:pPr>
      <w:keepNext w:val="1"/>
      <w:keepLines w:val="1"/>
      <w:spacing w:after="0" w:before="240"/>
      <w:outlineLvl w:val="0"/>
    </w:pPr>
    <w:rPr>
      <w:rFonts w:ascii="Century Gothic" w:eastAsia="Times New Roman" w:hAnsi="Century Gothic" w:cstheme="majorBidi"/>
      <w:b w:val="1"/>
      <w:bCs w:val="1"/>
      <w:sz w:val="32"/>
      <w:szCs w:val="32"/>
    </w:rPr>
  </w:style>
  <w:style w:type="paragraph" w:styleId="Kop2">
    <w:name w:val="heading 2"/>
    <w:basedOn w:val="Standaard"/>
    <w:link w:val="Kop2Char"/>
    <w:uiPriority w:val="9"/>
    <w:semiHidden w:val="1"/>
    <w:unhideWhenUsed w:val="1"/>
    <w:qFormat w:val="1"/>
    <w:rsid w:val="00B37932"/>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Kop3">
    <w:name w:val="heading 3"/>
    <w:basedOn w:val="Standaard"/>
    <w:link w:val="Kop3Char"/>
    <w:uiPriority w:val="9"/>
    <w:semiHidden w:val="1"/>
    <w:unhideWhenUsed w:val="1"/>
    <w:qFormat w:val="1"/>
    <w:rsid w:val="00B37932"/>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character" w:styleId="Kop2Char" w:customStyle="1">
    <w:name w:val="Kop 2 Char"/>
    <w:basedOn w:val="Standaardalinea-lettertype"/>
    <w:link w:val="Kop2"/>
    <w:uiPriority w:val="9"/>
    <w:rsid w:val="00B37932"/>
    <w:rPr>
      <w:rFonts w:ascii="Times New Roman" w:cs="Times New Roman" w:eastAsia="Times New Roman" w:hAnsi="Times New Roman"/>
      <w:b w:val="1"/>
      <w:bCs w:val="1"/>
      <w:sz w:val="36"/>
      <w:szCs w:val="36"/>
      <w:lang w:eastAsia="nl-NL"/>
    </w:rPr>
  </w:style>
  <w:style w:type="character" w:styleId="Kop3Char" w:customStyle="1">
    <w:name w:val="Kop 3 Char"/>
    <w:basedOn w:val="Standaardalinea-lettertype"/>
    <w:link w:val="Kop3"/>
    <w:uiPriority w:val="9"/>
    <w:rsid w:val="00B37932"/>
    <w:rPr>
      <w:rFonts w:ascii="Times New Roman" w:cs="Times New Roman" w:eastAsia="Times New Roman" w:hAnsi="Times New Roman"/>
      <w:b w:val="1"/>
      <w:bCs w:val="1"/>
      <w:sz w:val="27"/>
      <w:szCs w:val="27"/>
      <w:lang w:eastAsia="nl-NL"/>
    </w:rPr>
  </w:style>
  <w:style w:type="paragraph" w:styleId="Normaalweb">
    <w:name w:val="Normal (Web)"/>
    <w:basedOn w:val="Standaard"/>
    <w:uiPriority w:val="99"/>
    <w:semiHidden w:val="1"/>
    <w:unhideWhenUsed w:val="1"/>
    <w:rsid w:val="00B37932"/>
    <w:pPr>
      <w:spacing w:after="100" w:afterAutospacing="1" w:before="100" w:beforeAutospacing="1" w:line="240" w:lineRule="auto"/>
    </w:pPr>
    <w:rPr>
      <w:rFonts w:ascii="Times New Roman" w:cs="Times New Roman" w:eastAsia="Times New Roman" w:hAnsi="Times New Roman"/>
      <w:sz w:val="24"/>
      <w:szCs w:val="24"/>
    </w:rPr>
  </w:style>
  <w:style w:type="character" w:styleId="Kop1Char" w:customStyle="1">
    <w:name w:val="Kop 1 Char"/>
    <w:basedOn w:val="Standaardalinea-lettertype"/>
    <w:link w:val="Kop1"/>
    <w:uiPriority w:val="9"/>
    <w:rsid w:val="00346FFE"/>
    <w:rPr>
      <w:rFonts w:ascii="Century Gothic" w:eastAsia="Times New Roman" w:hAnsi="Century Gothic" w:cstheme="majorBidi"/>
      <w:b w:val="1"/>
      <w:bCs w:val="1"/>
      <w:sz w:val="32"/>
      <w:szCs w:val="32"/>
      <w:lang w:eastAsia="nl-NL"/>
    </w:rPr>
  </w:style>
  <w:style w:type="paragraph" w:styleId="Lijstalinea">
    <w:name w:val="List Paragraph"/>
    <w:basedOn w:val="Standaard"/>
    <w:uiPriority w:val="34"/>
    <w:qFormat w:val="1"/>
    <w:rsid w:val="00B37932"/>
    <w:pPr>
      <w:ind w:left="720"/>
      <w:contextualSpacing w:val="1"/>
    </w:pPr>
  </w:style>
  <w:style w:type="paragraph" w:styleId="Geenafstand">
    <w:name w:val="No Spacing"/>
    <w:uiPriority w:val="1"/>
    <w:qFormat w:val="1"/>
    <w:rsid w:val="007D1F31"/>
    <w:pPr>
      <w:spacing w:after="0" w:line="240" w:lineRule="auto"/>
    </w:pPr>
  </w:style>
  <w:style w:type="character" w:styleId="Hyperlink">
    <w:name w:val="Hyperlink"/>
    <w:basedOn w:val="Standaardalinea-lettertype"/>
    <w:uiPriority w:val="99"/>
    <w:unhideWhenUsed w:val="1"/>
    <w:rsid w:val="006435C9"/>
    <w:rPr>
      <w:color w:val="0563c1" w:themeColor="hyperlink"/>
      <w:u w:val="single"/>
    </w:rPr>
  </w:style>
  <w:style w:type="character" w:styleId="Onopgelostemelding">
    <w:name w:val="Unresolved Mention"/>
    <w:basedOn w:val="Standaardalinea-lettertype"/>
    <w:uiPriority w:val="99"/>
    <w:semiHidden w:val="1"/>
    <w:unhideWhenUsed w:val="1"/>
    <w:rsid w:val="006435C9"/>
    <w:rPr>
      <w:color w:val="605e5c"/>
      <w:shd w:color="auto" w:fill="e1dfdd" w:val="clear"/>
    </w:rPr>
  </w:style>
  <w:style w:type="paragraph" w:styleId="Koptekst">
    <w:name w:val="header"/>
    <w:basedOn w:val="Standaard"/>
    <w:link w:val="KoptekstChar"/>
    <w:uiPriority w:val="99"/>
    <w:unhideWhenUsed w:val="1"/>
    <w:rsid w:val="002744A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744AF"/>
  </w:style>
  <w:style w:type="paragraph" w:styleId="Voettekst">
    <w:name w:val="footer"/>
    <w:basedOn w:val="Standaard"/>
    <w:link w:val="VoettekstChar"/>
    <w:uiPriority w:val="99"/>
    <w:unhideWhenUsed w:val="1"/>
    <w:rsid w:val="002744A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744AF"/>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character" w:styleId="Verwijzingopmerking">
    <w:name w:val="annotation reference"/>
    <w:basedOn w:val="Standaardalinea-lettertype"/>
    <w:uiPriority w:val="99"/>
    <w:semiHidden w:val="1"/>
    <w:unhideWhenUsed w:val="1"/>
    <w:rsid w:val="00646861"/>
    <w:rPr>
      <w:sz w:val="16"/>
      <w:szCs w:val="16"/>
    </w:rPr>
  </w:style>
  <w:style w:type="paragraph" w:styleId="Tekstopmerking">
    <w:name w:val="annotation text"/>
    <w:basedOn w:val="Standaard"/>
    <w:link w:val="TekstopmerkingChar"/>
    <w:uiPriority w:val="99"/>
    <w:semiHidden w:val="1"/>
    <w:unhideWhenUsed w:val="1"/>
    <w:rsid w:val="0064686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646861"/>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646861"/>
    <w:rPr>
      <w:b w:val="1"/>
      <w:bCs w:val="1"/>
    </w:rPr>
  </w:style>
  <w:style w:type="character" w:styleId="OnderwerpvanopmerkingChar" w:customStyle="1">
    <w:name w:val="Onderwerp van opmerking Char"/>
    <w:basedOn w:val="TekstopmerkingChar"/>
    <w:link w:val="Onderwerpvanopmerking"/>
    <w:uiPriority w:val="99"/>
    <w:semiHidden w:val="1"/>
    <w:rsid w:val="00646861"/>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heaterkampodh@gmail.com" TargetMode="External"/><Relationship Id="rId10" Type="http://schemas.openxmlformats.org/officeDocument/2006/relationships/hyperlink" Target="mailto:theaterkampodh@gmail.com" TargetMode="External"/><Relationship Id="rId13" Type="http://schemas.openxmlformats.org/officeDocument/2006/relationships/hyperlink" Target="http://www.hunnebergen.com" TargetMode="External"/><Relationship Id="rId12" Type="http://schemas.openxmlformats.org/officeDocument/2006/relationships/hyperlink" Target="mailto:theaterkampodh@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eaterkampodh@gmail.co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eaterkampodh@gmail.com" TargetMode="External"/><Relationship Id="rId8" Type="http://schemas.openxmlformats.org/officeDocument/2006/relationships/hyperlink" Target="http://www.hunneberge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6elWcpWXel7kvi/XRr5pJWpNQ==">AMUW2mWTn3533dYcM3KdXZUdaNso17Kmdrx3NL1586eLN2/vOQLrVRzNui+7JmsbSnsaeQlhoFn+C6hQ5B4fc4+04bCXq7suQ4oPrtxi5KyWGgIOQGAh3jeFA7SJ9zMsn0gydcymuM2t/Ty80za8IM/fKNMsiMTwr+yMF3WLE3Py92wfVG3F4BsLYjvVwvoFeecbrGuc/kRpONy+PXH2GsBjmtGqndT6R0V0OD62pUcjGHW9Q/+TfY9nfae8eak+AmMKCUUOX5LYtD76ypzEpkjbi8zzFOXe4kbzJ53qr6dVrcaWkB4UdJX5Ox8dlCViS7nsx3GeoKi3Nj1pDmNDTS7RRKPyoU+kghdJseouB5GVT6Juyk1DvoWby+a/MXmLABo1hmkZSs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2021-10-06T21:57:00Z</dcterms:created>
  <dc:creator>Brenda Dirks</dc:creator>
</cp:coreProperties>
</file>